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79" w:rsidRDefault="00847679" w:rsidP="00847679">
      <w:pPr>
        <w:spacing w:line="360" w:lineRule="auto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附件4：</w:t>
      </w:r>
    </w:p>
    <w:p w:rsidR="00847679" w:rsidRDefault="00847679" w:rsidP="00847679">
      <w:pPr>
        <w:spacing w:line="360" w:lineRule="auto"/>
        <w:rPr>
          <w:rFonts w:ascii="仿宋" w:eastAsia="仿宋" w:hAnsi="仿宋" w:cs="宋体" w:hint="eastAsia"/>
          <w:sz w:val="32"/>
          <w:szCs w:val="32"/>
        </w:rPr>
      </w:pPr>
    </w:p>
    <w:p w:rsidR="00847679" w:rsidRDefault="00847679" w:rsidP="00847679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2017年度市级重大专利技术产业化</w:t>
      </w:r>
    </w:p>
    <w:p w:rsidR="00847679" w:rsidRDefault="00847679" w:rsidP="00847679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 目 申 报 指 南</w:t>
      </w:r>
    </w:p>
    <w:p w:rsidR="00847679" w:rsidRDefault="00847679" w:rsidP="00847679">
      <w:pPr>
        <w:widowControl/>
        <w:snapToGrid w:val="0"/>
        <w:spacing w:line="360" w:lineRule="auto"/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</w:p>
    <w:p w:rsidR="00847679" w:rsidRDefault="00847679" w:rsidP="00847679">
      <w:pPr>
        <w:widowControl/>
        <w:snapToGrid w:val="0"/>
        <w:spacing w:line="360" w:lineRule="auto"/>
        <w:ind w:firstLineChars="200" w:firstLine="643"/>
        <w:jc w:val="left"/>
        <w:rPr>
          <w:rFonts w:ascii="仿宋" w:eastAsia="仿宋" w:hAnsi="仿宋" w:cs="宋体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一、重点支持的技术领域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重点支持拥有自主知识产权，产业结构关联度高、带动性强，并已完成研发、中试阶段，有较强的技术研发能力，具备实施产业化的人才、技术装备和产业基础等条件，项目实施后能产生较好的经济效益和社会效益的项目。</w:t>
      </w:r>
    </w:p>
    <w:p w:rsidR="00847679" w:rsidRDefault="00847679" w:rsidP="00847679">
      <w:pPr>
        <w:widowControl/>
        <w:snapToGrid w:val="0"/>
        <w:spacing w:line="360" w:lineRule="auto"/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二、申报要求：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（一）申报主体为具有专利技术的企事业单位。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（二）申报单位对所报项目的专利技术应当具有合法使用权，并无权属和侵权等纠纷，同时提交有效专利证书复印件。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（三）项目具备产业化的基本条件，</w:t>
      </w:r>
      <w:r>
        <w:rPr>
          <w:rFonts w:ascii="仿宋" w:eastAsia="仿宋" w:hint="eastAsia"/>
          <w:sz w:val="32"/>
          <w:szCs w:val="32"/>
        </w:rPr>
        <w:t>总投资额500万元以上，企业2016年主营业务收入原则上不低于1000万元。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（四）提供已完成研发、中试阶段后取得的技术指标和数据。</w:t>
      </w:r>
    </w:p>
    <w:p w:rsidR="00847679" w:rsidRDefault="00847679" w:rsidP="00847679">
      <w:pPr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三、受理部门</w:t>
      </w:r>
    </w:p>
    <w:p w:rsidR="00847679" w:rsidRDefault="00847679" w:rsidP="00847679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兰州市知识产权局负责考察。</w:t>
      </w:r>
    </w:p>
    <w:p w:rsidR="00F41CF6" w:rsidRPr="00847679" w:rsidRDefault="00F41CF6">
      <w:bookmarkStart w:id="0" w:name="_GoBack"/>
      <w:bookmarkEnd w:id="0"/>
    </w:p>
    <w:sectPr w:rsidR="00F41CF6" w:rsidRPr="00847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79"/>
    <w:rsid w:val="00847679"/>
    <w:rsid w:val="00F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2017-01-10T07:25:00Z</dcterms:created>
  <dcterms:modified xsi:type="dcterms:W3CDTF">2017-01-10T07:25:00Z</dcterms:modified>
</cp:coreProperties>
</file>