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FB" w:rsidRPr="00B65DFB" w:rsidRDefault="00B65DFB" w:rsidP="00B65DFB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</w:t>
      </w:r>
      <w:r>
        <w:rPr>
          <w:rFonts w:ascii="仿宋_GB2312" w:eastAsia="仿宋_GB2312" w:hint="eastAsia"/>
          <w:sz w:val="32"/>
          <w:szCs w:val="32"/>
        </w:rPr>
        <w:t xml:space="preserve">      </w:t>
      </w:r>
      <w:bookmarkStart w:id="0" w:name="_GoBack"/>
      <w:r w:rsidRPr="00667B32">
        <w:rPr>
          <w:rFonts w:ascii="华文中宋" w:eastAsia="华文中宋" w:hAnsi="华文中宋" w:hint="eastAsia"/>
          <w:sz w:val="36"/>
          <w:szCs w:val="36"/>
        </w:rPr>
        <w:t>评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667B32">
        <w:rPr>
          <w:rFonts w:ascii="华文中宋" w:eastAsia="华文中宋" w:hAnsi="华文中宋" w:hint="eastAsia"/>
          <w:sz w:val="36"/>
          <w:szCs w:val="36"/>
        </w:rPr>
        <w:t>先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667B32">
        <w:rPr>
          <w:rFonts w:ascii="华文中宋" w:eastAsia="华文中宋" w:hAnsi="华文中宋" w:hint="eastAsia"/>
          <w:sz w:val="36"/>
          <w:szCs w:val="36"/>
        </w:rPr>
        <w:t>选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667B32">
        <w:rPr>
          <w:rFonts w:ascii="华文中宋" w:eastAsia="华文中宋" w:hAnsi="华文中宋" w:hint="eastAsia"/>
          <w:sz w:val="36"/>
          <w:szCs w:val="36"/>
        </w:rPr>
        <w:t>优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667B32">
        <w:rPr>
          <w:rFonts w:ascii="华文中宋" w:eastAsia="华文中宋" w:hAnsi="华文中宋" w:hint="eastAsia"/>
          <w:sz w:val="36"/>
          <w:szCs w:val="36"/>
        </w:rPr>
        <w:t>名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667B32">
        <w:rPr>
          <w:rFonts w:ascii="华文中宋" w:eastAsia="华文中宋" w:hAnsi="华文中宋" w:hint="eastAsia"/>
          <w:sz w:val="36"/>
          <w:szCs w:val="36"/>
        </w:rPr>
        <w:t>额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667B32">
        <w:rPr>
          <w:rFonts w:ascii="华文中宋" w:eastAsia="华文中宋" w:hAnsi="华文中宋" w:hint="eastAsia"/>
          <w:sz w:val="36"/>
          <w:szCs w:val="36"/>
        </w:rPr>
        <w:t>分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667B32">
        <w:rPr>
          <w:rFonts w:ascii="华文中宋" w:eastAsia="华文中宋" w:hAnsi="华文中宋" w:hint="eastAsia"/>
          <w:sz w:val="36"/>
          <w:szCs w:val="36"/>
        </w:rPr>
        <w:t>配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667B32">
        <w:rPr>
          <w:rFonts w:ascii="华文中宋" w:eastAsia="华文中宋" w:hAnsi="华文中宋" w:hint="eastAsia"/>
          <w:sz w:val="36"/>
          <w:szCs w:val="36"/>
        </w:rPr>
        <w:t>表</w:t>
      </w:r>
      <w:bookmarkEnd w:id="0"/>
    </w:p>
    <w:p w:rsidR="00B65DFB" w:rsidRPr="002D5C01" w:rsidRDefault="00B65DFB" w:rsidP="00B65DFB">
      <w:pPr>
        <w:jc w:val="center"/>
        <w:rPr>
          <w:rFonts w:ascii="华文中宋" w:eastAsia="华文中宋" w:hAnsi="华文中宋"/>
          <w:sz w:val="36"/>
          <w:szCs w:val="36"/>
        </w:rPr>
      </w:pPr>
    </w:p>
    <w:tbl>
      <w:tblPr>
        <w:tblW w:w="9073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34"/>
        <w:gridCol w:w="1559"/>
        <w:gridCol w:w="1560"/>
        <w:gridCol w:w="1701"/>
      </w:tblGrid>
      <w:tr w:rsidR="00B65DFB" w:rsidRPr="00500933" w:rsidTr="004E728A">
        <w:trPr>
          <w:trHeight w:hRule="exact" w:val="404"/>
          <w:jc w:val="center"/>
        </w:trPr>
        <w:tc>
          <w:tcPr>
            <w:tcW w:w="3119" w:type="dxa"/>
            <w:vMerge w:val="restart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b/>
                <w:szCs w:val="21"/>
              </w:rPr>
            </w:pPr>
            <w:r w:rsidRPr="007B12A9">
              <w:rPr>
                <w:rFonts w:ascii="宋体" w:hAnsi="宋体" w:hint="eastAsia"/>
                <w:b/>
                <w:szCs w:val="21"/>
              </w:rPr>
              <w:t>组 织 名 称</w:t>
            </w:r>
          </w:p>
        </w:tc>
        <w:tc>
          <w:tcPr>
            <w:tcW w:w="5954" w:type="dxa"/>
            <w:gridSpan w:val="4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b/>
                <w:szCs w:val="21"/>
              </w:rPr>
            </w:pPr>
            <w:r w:rsidRPr="007B12A9">
              <w:rPr>
                <w:rFonts w:ascii="宋体" w:hAnsi="宋体" w:hint="eastAsia"/>
                <w:b/>
                <w:szCs w:val="21"/>
              </w:rPr>
              <w:t>名  额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b/>
                <w:szCs w:val="21"/>
              </w:rPr>
            </w:pPr>
            <w:r w:rsidRPr="007B12A9">
              <w:rPr>
                <w:rFonts w:ascii="宋体" w:hAnsi="宋体" w:hint="eastAsia"/>
                <w:b/>
                <w:szCs w:val="21"/>
              </w:rPr>
              <w:t>先进基层党支部</w:t>
            </w: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b/>
                <w:szCs w:val="21"/>
              </w:rPr>
            </w:pPr>
            <w:r w:rsidRPr="007B12A9">
              <w:rPr>
                <w:rFonts w:ascii="宋体" w:hAnsi="宋体" w:hint="eastAsia"/>
                <w:b/>
                <w:szCs w:val="21"/>
              </w:rPr>
              <w:t>优秀共产党员</w:t>
            </w:r>
          </w:p>
        </w:tc>
        <w:tc>
          <w:tcPr>
            <w:tcW w:w="1701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b/>
                <w:szCs w:val="21"/>
              </w:rPr>
            </w:pPr>
            <w:r w:rsidRPr="007B12A9">
              <w:rPr>
                <w:rFonts w:ascii="宋体" w:hAnsi="宋体" w:hint="eastAsia"/>
                <w:b/>
                <w:szCs w:val="21"/>
              </w:rPr>
              <w:t>优秀党务工作者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 w:val="restart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机关第一党总支部</w:t>
            </w: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第一支部</w:t>
            </w:r>
          </w:p>
        </w:tc>
        <w:tc>
          <w:tcPr>
            <w:tcW w:w="1559" w:type="dxa"/>
            <w:vMerge w:val="restart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第二支部</w:t>
            </w: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第三支部</w:t>
            </w: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第四支部</w:t>
            </w: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第五支部</w:t>
            </w: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第六支部</w:t>
            </w: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 w:val="restart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机关第二党总支部</w:t>
            </w: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第一支部</w:t>
            </w:r>
          </w:p>
        </w:tc>
        <w:tc>
          <w:tcPr>
            <w:tcW w:w="1559" w:type="dxa"/>
            <w:vMerge w:val="restart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第二支部</w:t>
            </w: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第三支部</w:t>
            </w: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第四支部</w:t>
            </w: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第五支部</w:t>
            </w: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第六支部</w:t>
            </w: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Merge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第七支部</w:t>
            </w: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机电工程系党总支部</w:t>
            </w:r>
          </w:p>
        </w:tc>
        <w:tc>
          <w:tcPr>
            <w:tcW w:w="1134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5个支部</w:t>
            </w:r>
          </w:p>
        </w:tc>
        <w:tc>
          <w:tcPr>
            <w:tcW w:w="155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Pr="00113CC4" w:rsidRDefault="00B65DFB" w:rsidP="004E728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113CC4">
              <w:rPr>
                <w:rFonts w:ascii="宋体" w:hAnsi="宋体" w:hint="eastAsia"/>
                <w:sz w:val="18"/>
                <w:szCs w:val="18"/>
              </w:rPr>
              <w:t>汽车工程与交通运输系党总支部</w:t>
            </w:r>
          </w:p>
        </w:tc>
        <w:tc>
          <w:tcPr>
            <w:tcW w:w="1134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4个支部</w:t>
            </w:r>
          </w:p>
        </w:tc>
        <w:tc>
          <w:tcPr>
            <w:tcW w:w="155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经济管理</w:t>
            </w:r>
            <w:r w:rsidRPr="007B12A9">
              <w:rPr>
                <w:rFonts w:ascii="宋体" w:hAnsi="宋体" w:hint="eastAsia"/>
                <w:szCs w:val="21"/>
              </w:rPr>
              <w:t>系党总支部</w:t>
            </w:r>
          </w:p>
        </w:tc>
        <w:tc>
          <w:tcPr>
            <w:tcW w:w="1134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5个支部</w:t>
            </w:r>
          </w:p>
        </w:tc>
        <w:tc>
          <w:tcPr>
            <w:tcW w:w="155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 xml:space="preserve">2 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初等教育系党总支部</w:t>
            </w:r>
          </w:p>
        </w:tc>
        <w:tc>
          <w:tcPr>
            <w:tcW w:w="1134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3个支部</w:t>
            </w:r>
          </w:p>
        </w:tc>
        <w:tc>
          <w:tcPr>
            <w:tcW w:w="1559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生物工程系党总支部</w:t>
            </w:r>
          </w:p>
        </w:tc>
        <w:tc>
          <w:tcPr>
            <w:tcW w:w="1134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3个支部</w:t>
            </w:r>
          </w:p>
        </w:tc>
        <w:tc>
          <w:tcPr>
            <w:tcW w:w="1559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Pr="007751A1" w:rsidRDefault="00B65DFB" w:rsidP="004E728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7751A1">
              <w:rPr>
                <w:rFonts w:ascii="宋体" w:hAnsi="宋体" w:hint="eastAsia"/>
                <w:sz w:val="18"/>
                <w:szCs w:val="18"/>
              </w:rPr>
              <w:t>数字传媒系、艺术设计系党总支</w:t>
            </w:r>
            <w:r>
              <w:rPr>
                <w:rFonts w:ascii="宋体" w:hAnsi="宋体" w:hint="eastAsia"/>
                <w:sz w:val="18"/>
                <w:szCs w:val="18"/>
              </w:rPr>
              <w:t>部</w:t>
            </w:r>
          </w:p>
        </w:tc>
        <w:tc>
          <w:tcPr>
            <w:tcW w:w="1134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3个支部</w:t>
            </w:r>
          </w:p>
        </w:tc>
        <w:tc>
          <w:tcPr>
            <w:tcW w:w="155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电子信息工程</w:t>
            </w:r>
            <w:r w:rsidRPr="007B12A9">
              <w:rPr>
                <w:rFonts w:ascii="宋体" w:hAnsi="宋体" w:hint="eastAsia"/>
                <w:szCs w:val="21"/>
              </w:rPr>
              <w:t>系党总支部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65DFB" w:rsidRPr="007751A1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5个支部</w:t>
            </w:r>
          </w:p>
        </w:tc>
        <w:tc>
          <w:tcPr>
            <w:tcW w:w="155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应用外语系直属党支部</w:t>
            </w:r>
          </w:p>
        </w:tc>
        <w:tc>
          <w:tcPr>
            <w:tcW w:w="1134" w:type="dxa"/>
            <w:vMerge w:val="restart"/>
            <w:tcBorders>
              <w:tl2br w:val="single" w:sz="4" w:space="0" w:color="auto"/>
            </w:tcBorders>
            <w:vAlign w:val="center"/>
          </w:tcPr>
          <w:p w:rsidR="00B65DFB" w:rsidRPr="009B44A5" w:rsidRDefault="00B65DFB" w:rsidP="004E728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Pr="00871586" w:rsidRDefault="00B65DFB" w:rsidP="004E728A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871586">
              <w:rPr>
                <w:rFonts w:ascii="宋体" w:hAnsi="宋体" w:hint="eastAsia"/>
                <w:sz w:val="18"/>
                <w:szCs w:val="18"/>
              </w:rPr>
              <w:t>基础教学部、体育教学部直属党支部</w:t>
            </w:r>
          </w:p>
        </w:tc>
        <w:tc>
          <w:tcPr>
            <w:tcW w:w="1134" w:type="dxa"/>
            <w:vMerge/>
            <w:tcBorders>
              <w:tl2br w:val="single" w:sz="4" w:space="0" w:color="auto"/>
            </w:tcBorders>
            <w:vAlign w:val="center"/>
          </w:tcPr>
          <w:p w:rsidR="00B65DFB" w:rsidRPr="009B44A5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B65DFB" w:rsidRPr="009B44A5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思政教学</w:t>
            </w:r>
            <w:proofErr w:type="gramEnd"/>
            <w:r>
              <w:rPr>
                <w:rFonts w:ascii="宋体" w:hAnsi="宋体" w:hint="eastAsia"/>
                <w:szCs w:val="21"/>
              </w:rPr>
              <w:t>部直属党支部</w:t>
            </w:r>
          </w:p>
        </w:tc>
        <w:tc>
          <w:tcPr>
            <w:tcW w:w="1134" w:type="dxa"/>
            <w:vMerge/>
            <w:tcBorders>
              <w:tl2br w:val="single" w:sz="4" w:space="0" w:color="auto"/>
            </w:tcBorders>
            <w:vAlign w:val="center"/>
          </w:tcPr>
          <w:p w:rsidR="00B65DFB" w:rsidRPr="009B44A5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B65DFB" w:rsidRPr="009B44A5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9B44A5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B65DFB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教辅部门直属</w:t>
            </w:r>
            <w:r w:rsidRPr="007B12A9">
              <w:rPr>
                <w:rFonts w:ascii="宋体" w:hAnsi="宋体" w:hint="eastAsia"/>
                <w:szCs w:val="21"/>
              </w:rPr>
              <w:t>党</w:t>
            </w:r>
            <w:r>
              <w:rPr>
                <w:rFonts w:ascii="宋体" w:hAnsi="宋体" w:hint="eastAsia"/>
                <w:szCs w:val="21"/>
              </w:rPr>
              <w:t>支部</w:t>
            </w:r>
          </w:p>
        </w:tc>
        <w:tc>
          <w:tcPr>
            <w:tcW w:w="1134" w:type="dxa"/>
            <w:vMerge/>
            <w:tcBorders>
              <w:tl2br w:val="single" w:sz="4" w:space="0" w:color="auto"/>
            </w:tcBorders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B12A9">
              <w:rPr>
                <w:rFonts w:ascii="宋体" w:hAnsi="宋体" w:hint="eastAsia"/>
                <w:szCs w:val="21"/>
              </w:rPr>
              <w:t>雁儿湾校区</w:t>
            </w:r>
            <w:proofErr w:type="gramEnd"/>
            <w:r w:rsidRPr="007B12A9">
              <w:rPr>
                <w:rFonts w:ascii="宋体" w:hAnsi="宋体" w:hint="eastAsia"/>
                <w:szCs w:val="21"/>
              </w:rPr>
              <w:t>直属党支部</w:t>
            </w:r>
          </w:p>
        </w:tc>
        <w:tc>
          <w:tcPr>
            <w:tcW w:w="1134" w:type="dxa"/>
            <w:vMerge/>
            <w:tcBorders>
              <w:tl2br w:val="single" w:sz="4" w:space="0" w:color="auto"/>
            </w:tcBorders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离退休教职工党支部</w:t>
            </w:r>
          </w:p>
        </w:tc>
        <w:tc>
          <w:tcPr>
            <w:tcW w:w="1134" w:type="dxa"/>
            <w:vMerge/>
            <w:tcBorders>
              <w:tl2br w:val="single" w:sz="4" w:space="0" w:color="auto"/>
            </w:tcBorders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tl2br w:val="nil"/>
            </w:tcBorders>
            <w:vAlign w:val="center"/>
          </w:tcPr>
          <w:p w:rsidR="00B65DFB" w:rsidRPr="007B12A9" w:rsidRDefault="00B65DFB" w:rsidP="004E728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5DFB" w:rsidRPr="00500933" w:rsidTr="004E728A">
        <w:trPr>
          <w:trHeight w:hRule="exact" w:val="397"/>
          <w:jc w:val="center"/>
        </w:trPr>
        <w:tc>
          <w:tcPr>
            <w:tcW w:w="311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134" w:type="dxa"/>
            <w:tcBorders>
              <w:tl2br w:val="nil"/>
            </w:tcBorders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 w:rsidRPr="007B12A9"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:rsidR="00B65DFB" w:rsidRPr="007B12A9" w:rsidRDefault="00B65DFB" w:rsidP="004E72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</w:tr>
    </w:tbl>
    <w:p w:rsidR="00B65DFB" w:rsidRDefault="00B65DFB" w:rsidP="00B65DFB">
      <w:pPr>
        <w:rPr>
          <w:rFonts w:ascii="仿宋_GB2312" w:eastAsia="仿宋_GB2312"/>
          <w:sz w:val="32"/>
          <w:szCs w:val="32"/>
        </w:rPr>
      </w:pPr>
    </w:p>
    <w:p w:rsidR="003322AE" w:rsidRDefault="003322AE"/>
    <w:sectPr w:rsidR="00332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DFB"/>
    <w:rsid w:val="003322AE"/>
    <w:rsid w:val="00B6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>兰州职业技术学院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孙建军</dc:creator>
  <cp:lastModifiedBy>孙建军</cp:lastModifiedBy>
  <cp:revision>1</cp:revision>
  <dcterms:created xsi:type="dcterms:W3CDTF">2015-06-12T01:00:00Z</dcterms:created>
  <dcterms:modified xsi:type="dcterms:W3CDTF">2015-06-12T01:01:00Z</dcterms:modified>
</cp:coreProperties>
</file>