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983" w:rsidRPr="00C45983" w:rsidRDefault="00085CC8" w:rsidP="00C45983">
      <w:pPr>
        <w:widowControl/>
        <w:spacing w:line="576" w:lineRule="atLeast"/>
        <w:jc w:val="center"/>
        <w:rPr>
          <w:rFonts w:ascii="����" w:eastAsia="宋体" w:hAnsi="����" w:cs="宋体" w:hint="eastAsia"/>
          <w:b/>
          <w:bCs/>
          <w:color w:val="C51309"/>
          <w:kern w:val="0"/>
          <w:sz w:val="29"/>
          <w:szCs w:val="29"/>
        </w:rPr>
      </w:pPr>
      <w:r>
        <w:rPr>
          <w:rFonts w:ascii="����" w:eastAsia="宋体" w:hAnsi="����" w:cs="宋体" w:hint="eastAsia"/>
          <w:b/>
          <w:bCs/>
          <w:color w:val="C51309"/>
          <w:kern w:val="0"/>
          <w:sz w:val="29"/>
          <w:szCs w:val="29"/>
        </w:rPr>
        <w:t>转</w:t>
      </w:r>
      <w:r w:rsidR="00C45983" w:rsidRPr="00C45983">
        <w:rPr>
          <w:rFonts w:ascii="����" w:eastAsia="宋体" w:hAnsi="����" w:cs="宋体"/>
          <w:b/>
          <w:bCs/>
          <w:color w:val="C51309"/>
          <w:kern w:val="0"/>
          <w:sz w:val="29"/>
          <w:szCs w:val="29"/>
        </w:rPr>
        <w:t>发教育部思想政治工作司关于做好</w:t>
      </w:r>
      <w:r w:rsidR="00C45983" w:rsidRPr="00C45983">
        <w:rPr>
          <w:rFonts w:ascii="����" w:eastAsia="宋体" w:hAnsi="����" w:cs="宋体"/>
          <w:b/>
          <w:bCs/>
          <w:color w:val="C51309"/>
          <w:kern w:val="0"/>
          <w:sz w:val="29"/>
          <w:szCs w:val="29"/>
        </w:rPr>
        <w:t>201</w:t>
      </w:r>
      <w:r>
        <w:rPr>
          <w:rFonts w:ascii="����" w:eastAsia="宋体" w:hAnsi="����" w:cs="宋体" w:hint="eastAsia"/>
          <w:b/>
          <w:bCs/>
          <w:color w:val="C51309"/>
          <w:kern w:val="0"/>
          <w:sz w:val="29"/>
          <w:szCs w:val="29"/>
        </w:rPr>
        <w:t>6</w:t>
      </w:r>
      <w:r w:rsidR="00C45983" w:rsidRPr="00C45983">
        <w:rPr>
          <w:rFonts w:ascii="����" w:eastAsia="宋体" w:hAnsi="����" w:cs="宋体"/>
          <w:b/>
          <w:bCs/>
          <w:color w:val="C51309"/>
          <w:kern w:val="0"/>
          <w:sz w:val="29"/>
          <w:szCs w:val="29"/>
        </w:rPr>
        <w:t>年高校辅导员在职攻读博士学位招生工作的通知</w:t>
      </w:r>
    </w:p>
    <w:p w:rsidR="00C45983" w:rsidRPr="00C45983" w:rsidRDefault="00C45983" w:rsidP="00C45983">
      <w:pPr>
        <w:widowControl/>
        <w:spacing w:line="336" w:lineRule="atLeast"/>
        <w:jc w:val="center"/>
        <w:rPr>
          <w:rFonts w:ascii="����" w:eastAsia="宋体" w:hAnsi="����" w:cs="宋体" w:hint="eastAsia"/>
          <w:b/>
          <w:bCs/>
          <w:color w:val="000000"/>
          <w:kern w:val="0"/>
          <w:sz w:val="19"/>
          <w:szCs w:val="19"/>
        </w:rPr>
      </w:pPr>
      <w:r w:rsidRPr="00C45983">
        <w:rPr>
          <w:rFonts w:ascii="����" w:eastAsia="宋体" w:hAnsi="����" w:cs="宋体"/>
          <w:b/>
          <w:bCs/>
          <w:color w:val="000000"/>
          <w:kern w:val="0"/>
          <w:sz w:val="19"/>
          <w:szCs w:val="19"/>
        </w:rPr>
        <w:t>甘教思函﹝</w:t>
      </w:r>
      <w:r w:rsidRPr="00C45983">
        <w:rPr>
          <w:rFonts w:ascii="����" w:eastAsia="宋体" w:hAnsi="����" w:cs="宋体"/>
          <w:b/>
          <w:bCs/>
          <w:color w:val="000000"/>
          <w:kern w:val="0"/>
          <w:sz w:val="19"/>
          <w:szCs w:val="19"/>
        </w:rPr>
        <w:t>2015</w:t>
      </w:r>
      <w:r w:rsidRPr="00C45983">
        <w:rPr>
          <w:rFonts w:ascii="����" w:eastAsia="宋体" w:hAnsi="����" w:cs="宋体"/>
          <w:b/>
          <w:bCs/>
          <w:color w:val="000000"/>
          <w:kern w:val="0"/>
          <w:sz w:val="19"/>
          <w:szCs w:val="19"/>
        </w:rPr>
        <w:t>﹞</w:t>
      </w:r>
      <w:r w:rsidR="00085CC8">
        <w:rPr>
          <w:rFonts w:ascii="����" w:eastAsia="宋体" w:hAnsi="����" w:cs="宋体" w:hint="eastAsia"/>
          <w:b/>
          <w:bCs/>
          <w:color w:val="000000"/>
          <w:kern w:val="0"/>
          <w:sz w:val="19"/>
          <w:szCs w:val="19"/>
        </w:rPr>
        <w:t>54</w:t>
      </w:r>
      <w:r w:rsidRPr="00C45983">
        <w:rPr>
          <w:rFonts w:ascii="����" w:eastAsia="宋体" w:hAnsi="����" w:cs="宋体"/>
          <w:b/>
          <w:bCs/>
          <w:color w:val="000000"/>
          <w:kern w:val="0"/>
          <w:sz w:val="19"/>
          <w:szCs w:val="19"/>
        </w:rPr>
        <w:t>号</w:t>
      </w:r>
    </w:p>
    <w:p w:rsidR="00C45983" w:rsidRPr="00C45983" w:rsidRDefault="00C45983" w:rsidP="00C45983">
      <w:pPr>
        <w:widowControl/>
        <w:spacing w:before="100" w:beforeAutospacing="1" w:after="100" w:afterAutospacing="1" w:line="360" w:lineRule="atLeast"/>
        <w:jc w:val="left"/>
        <w:rPr>
          <w:rFonts w:ascii="����" w:eastAsia="宋体" w:hAnsi="����" w:cs="宋体" w:hint="eastAsia"/>
          <w:color w:val="000000"/>
          <w:kern w:val="0"/>
          <w:sz w:val="17"/>
          <w:szCs w:val="17"/>
        </w:rPr>
      </w:pPr>
      <w:r w:rsidRPr="00C45983">
        <w:rPr>
          <w:rFonts w:ascii="����" w:eastAsia="宋体" w:hAnsi="����" w:cs="宋体"/>
          <w:color w:val="000000"/>
          <w:kern w:val="0"/>
          <w:sz w:val="17"/>
          <w:szCs w:val="17"/>
        </w:rPr>
        <w:t>   </w:t>
      </w:r>
      <w:r w:rsidRPr="00C45983">
        <w:rPr>
          <w:rFonts w:ascii="����" w:eastAsia="宋体" w:hAnsi="����" w:cs="宋体"/>
          <w:color w:val="000000"/>
          <w:kern w:val="0"/>
          <w:sz w:val="17"/>
        </w:rPr>
        <w:t> </w:t>
      </w:r>
      <w:r w:rsidRPr="00C45983">
        <w:rPr>
          <w:rFonts w:ascii="仿宋_GB2312" w:eastAsia="仿宋_GB2312" w:hAnsi="����" w:cs="宋体" w:hint="eastAsia"/>
          <w:color w:val="000000"/>
          <w:kern w:val="0"/>
          <w:sz w:val="32"/>
          <w:szCs w:val="32"/>
        </w:rPr>
        <w:t>各高校：</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 xml:space="preserve"> 现将《教育部思想政治工作司关于做好201</w:t>
      </w:r>
      <w:r w:rsidR="00085CC8">
        <w:rPr>
          <w:rFonts w:ascii="仿宋_GB2312" w:eastAsia="仿宋_GB2312" w:hAnsi="����" w:cs="宋体" w:hint="eastAsia"/>
          <w:color w:val="000000"/>
          <w:kern w:val="0"/>
          <w:sz w:val="32"/>
          <w:szCs w:val="32"/>
        </w:rPr>
        <w:t>6</w:t>
      </w:r>
      <w:r w:rsidRPr="00C45983">
        <w:rPr>
          <w:rFonts w:ascii="仿宋_GB2312" w:eastAsia="仿宋_GB2312" w:hAnsi="����" w:cs="宋体" w:hint="eastAsia"/>
          <w:color w:val="000000"/>
          <w:kern w:val="0"/>
          <w:sz w:val="32"/>
          <w:szCs w:val="32"/>
        </w:rPr>
        <w:t>年高校辅导员在职攻读思想政治教育博士学位招生工作的通知》(教思政司函[2015]</w:t>
      </w:r>
      <w:r w:rsidR="00085CC8">
        <w:rPr>
          <w:rFonts w:ascii="仿宋_GB2312" w:eastAsia="仿宋_GB2312" w:hAnsi="����" w:cs="宋体" w:hint="eastAsia"/>
          <w:color w:val="000000"/>
          <w:kern w:val="0"/>
          <w:sz w:val="32"/>
          <w:szCs w:val="32"/>
        </w:rPr>
        <w:t>49</w:t>
      </w:r>
      <w:r w:rsidRPr="00C45983">
        <w:rPr>
          <w:rFonts w:ascii="仿宋_GB2312" w:eastAsia="仿宋_GB2312" w:hAnsi="����" w:cs="宋体" w:hint="eastAsia"/>
          <w:color w:val="000000"/>
          <w:kern w:val="0"/>
          <w:sz w:val="32"/>
          <w:szCs w:val="32"/>
        </w:rPr>
        <w:t>号)转发给你们，请遵照执行。</w:t>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 xml:space="preserve"> 联系人：王 一</w:t>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 xml:space="preserve"> </w:t>
      </w:r>
      <w:r w:rsidR="005A1B13">
        <w:rPr>
          <w:rFonts w:ascii="仿宋_GB2312" w:eastAsia="仿宋_GB2312" w:hAnsi="����" w:cs="宋体" w:hint="eastAsia"/>
          <w:color w:val="000000"/>
          <w:kern w:val="0"/>
          <w:sz w:val="32"/>
          <w:szCs w:val="32"/>
        </w:rPr>
        <w:t xml:space="preserve">  </w:t>
      </w:r>
      <w:r w:rsidRPr="00C45983">
        <w:rPr>
          <w:rFonts w:ascii="仿宋_GB2312" w:eastAsia="仿宋_GB2312" w:hAnsi="����" w:cs="宋体" w:hint="eastAsia"/>
          <w:color w:val="000000"/>
          <w:kern w:val="0"/>
          <w:sz w:val="32"/>
          <w:szCs w:val="32"/>
        </w:rPr>
        <w:t>胡馨伊</w:t>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 xml:space="preserve"> 电</w:t>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 xml:space="preserve"> 话：0931-8721939</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r>
      <w:r w:rsidR="00085CC8">
        <w:rPr>
          <w:rFonts w:ascii="仿宋_GB2312" w:eastAsia="仿宋_GB2312" w:hAnsi="����" w:cs="宋体" w:hint="eastAsia"/>
          <w:color w:val="000000"/>
          <w:kern w:val="0"/>
          <w:sz w:val="32"/>
          <w:szCs w:val="32"/>
        </w:rPr>
        <w:t xml:space="preserve">　</w:t>
      </w:r>
      <w:r w:rsidRPr="00C45983">
        <w:rPr>
          <w:rFonts w:ascii="仿宋_GB2312" w:eastAsia="仿宋_GB2312" w:hAnsi="����" w:cs="宋体" w:hint="eastAsia"/>
          <w:color w:val="000000"/>
          <w:kern w:val="0"/>
          <w:sz w:val="32"/>
          <w:szCs w:val="32"/>
        </w:rPr>
        <w:t>邮</w:t>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 xml:space="preserve"> 箱：sizhengchu1508@163.com</w:t>
      </w:r>
      <w:r w:rsidRPr="00C45983">
        <w:rPr>
          <w:rFonts w:ascii="仿宋_GB2312" w:eastAsia="仿宋_GB2312" w:hAnsi="����" w:cs="宋体" w:hint="eastAsia"/>
          <w:color w:val="000000"/>
          <w:kern w:val="0"/>
          <w:sz w:val="32"/>
          <w:szCs w:val="32"/>
        </w:rPr>
        <w:t> </w:t>
      </w:r>
      <w:r w:rsidR="00085CC8">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t>                                                            </w:t>
      </w:r>
      <w:r w:rsidR="00085CC8">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甘肃省教育厅</w:t>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t>                                                              </w:t>
      </w:r>
      <w:r w:rsidR="00085CC8">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2015年</w:t>
      </w:r>
      <w:r w:rsidR="00085CC8">
        <w:rPr>
          <w:rFonts w:ascii="仿宋_GB2312" w:eastAsia="仿宋_GB2312" w:hAnsi="����" w:cs="宋体" w:hint="eastAsia"/>
          <w:color w:val="000000"/>
          <w:kern w:val="0"/>
          <w:sz w:val="32"/>
          <w:szCs w:val="32"/>
        </w:rPr>
        <w:t>10</w:t>
      </w:r>
      <w:r w:rsidRPr="00C45983">
        <w:rPr>
          <w:rFonts w:ascii="仿宋_GB2312" w:eastAsia="仿宋_GB2312" w:hAnsi="����" w:cs="宋体" w:hint="eastAsia"/>
          <w:color w:val="000000"/>
          <w:kern w:val="0"/>
          <w:sz w:val="32"/>
          <w:szCs w:val="32"/>
        </w:rPr>
        <w:t>月</w:t>
      </w:r>
      <w:r w:rsidR="00085CC8">
        <w:rPr>
          <w:rFonts w:ascii="仿宋_GB2312" w:eastAsia="仿宋_GB2312" w:hAnsi="����" w:cs="宋体" w:hint="eastAsia"/>
          <w:color w:val="000000"/>
          <w:kern w:val="0"/>
          <w:sz w:val="32"/>
          <w:szCs w:val="32"/>
        </w:rPr>
        <w:t>28</w:t>
      </w:r>
      <w:r w:rsidRPr="00C45983">
        <w:rPr>
          <w:rFonts w:ascii="仿宋_GB2312" w:eastAsia="仿宋_GB2312" w:hAnsi="����" w:cs="宋体" w:hint="eastAsia"/>
          <w:color w:val="000000"/>
          <w:kern w:val="0"/>
          <w:sz w:val="32"/>
          <w:szCs w:val="32"/>
        </w:rPr>
        <w:t>日</w:t>
      </w:r>
    </w:p>
    <w:p w:rsidR="00C45983" w:rsidRPr="00C45983" w:rsidRDefault="00C45983" w:rsidP="00C45983">
      <w:pPr>
        <w:widowControl/>
        <w:spacing w:before="100" w:beforeAutospacing="1" w:after="100" w:afterAutospacing="1" w:line="360" w:lineRule="atLeast"/>
        <w:jc w:val="center"/>
        <w:rPr>
          <w:rFonts w:ascii="����" w:eastAsia="宋体" w:hAnsi="����" w:cs="宋体" w:hint="eastAsia"/>
          <w:color w:val="000000"/>
          <w:kern w:val="0"/>
          <w:sz w:val="17"/>
          <w:szCs w:val="17"/>
        </w:rPr>
      </w:pPr>
      <w:r w:rsidRPr="00C45983">
        <w:rPr>
          <w:rFonts w:ascii="����" w:eastAsia="宋体" w:hAnsi="����" w:cs="宋体"/>
          <w:b/>
          <w:bCs/>
          <w:color w:val="000000"/>
          <w:kern w:val="0"/>
          <w:sz w:val="44"/>
        </w:rPr>
        <w:t>教育部思想政治工作司关于做好</w:t>
      </w:r>
      <w:r w:rsidRPr="00C45983">
        <w:rPr>
          <w:rFonts w:ascii="����" w:eastAsia="宋体" w:hAnsi="����" w:cs="宋体"/>
          <w:b/>
          <w:bCs/>
          <w:color w:val="000000"/>
          <w:kern w:val="0"/>
          <w:sz w:val="44"/>
        </w:rPr>
        <w:t>201</w:t>
      </w:r>
      <w:r w:rsidR="00085CC8">
        <w:rPr>
          <w:rFonts w:ascii="����" w:eastAsia="宋体" w:hAnsi="����" w:cs="宋体" w:hint="eastAsia"/>
          <w:b/>
          <w:bCs/>
          <w:color w:val="000000"/>
          <w:kern w:val="0"/>
          <w:sz w:val="44"/>
        </w:rPr>
        <w:t>6</w:t>
      </w:r>
      <w:r w:rsidRPr="00C45983">
        <w:rPr>
          <w:rFonts w:ascii="����" w:eastAsia="宋体" w:hAnsi="����" w:cs="宋体"/>
          <w:b/>
          <w:bCs/>
          <w:color w:val="000000"/>
          <w:kern w:val="0"/>
          <w:sz w:val="44"/>
        </w:rPr>
        <w:t>年高校辅导员在职攻读博士学位招生工作的通知</w:t>
      </w:r>
      <w:r w:rsidRPr="00C45983">
        <w:rPr>
          <w:rFonts w:ascii="����" w:eastAsia="宋体" w:hAnsi="����" w:cs="宋体"/>
          <w:b/>
          <w:bCs/>
          <w:color w:val="000000"/>
          <w:kern w:val="0"/>
          <w:sz w:val="44"/>
        </w:rPr>
        <w:t>  </w:t>
      </w:r>
      <w:r w:rsidRPr="00C45983">
        <w:rPr>
          <w:rFonts w:ascii="����" w:eastAsia="宋体" w:hAnsi="����" w:cs="宋体"/>
          <w:b/>
          <w:bCs/>
          <w:color w:val="000000"/>
          <w:kern w:val="0"/>
          <w:sz w:val="44"/>
          <w:szCs w:val="44"/>
        </w:rPr>
        <w:br/>
      </w:r>
      <w:r w:rsidRPr="00C45983">
        <w:rPr>
          <w:rFonts w:ascii="����" w:eastAsia="宋体" w:hAnsi="����" w:cs="宋体"/>
          <w:color w:val="000000"/>
          <w:kern w:val="0"/>
          <w:sz w:val="17"/>
          <w:szCs w:val="17"/>
        </w:rPr>
        <w:br/>
      </w:r>
      <w:r w:rsidRPr="00C45983">
        <w:rPr>
          <w:rFonts w:ascii="仿宋_GB2312" w:eastAsia="仿宋_GB2312" w:hAnsi="����" w:cs="宋体" w:hint="eastAsia"/>
          <w:color w:val="000000"/>
          <w:kern w:val="0"/>
          <w:sz w:val="32"/>
          <w:szCs w:val="32"/>
        </w:rPr>
        <w:t>教思政司函[2015]</w:t>
      </w:r>
      <w:r w:rsidR="00085CC8">
        <w:rPr>
          <w:rFonts w:ascii="仿宋_GB2312" w:eastAsia="仿宋_GB2312" w:hAnsi="����" w:cs="宋体" w:hint="eastAsia"/>
          <w:color w:val="000000"/>
          <w:kern w:val="0"/>
          <w:sz w:val="32"/>
          <w:szCs w:val="32"/>
        </w:rPr>
        <w:t>49</w:t>
      </w:r>
      <w:r w:rsidRPr="00C45983">
        <w:rPr>
          <w:rFonts w:ascii="仿宋_GB2312" w:eastAsia="仿宋_GB2312" w:hAnsi="����" w:cs="宋体" w:hint="eastAsia"/>
          <w:color w:val="000000"/>
          <w:kern w:val="0"/>
          <w:sz w:val="32"/>
          <w:szCs w:val="32"/>
        </w:rPr>
        <w:t>号</w:t>
      </w:r>
      <w:r w:rsidRPr="00C45983">
        <w:rPr>
          <w:rFonts w:ascii="仿宋_GB2312" w:eastAsia="仿宋_GB2312" w:hAnsi="����" w:cs="宋体" w:hint="eastAsia"/>
          <w:color w:val="000000"/>
          <w:kern w:val="0"/>
          <w:sz w:val="32"/>
          <w:szCs w:val="32"/>
        </w:rPr>
        <w:t> </w:t>
      </w:r>
    </w:p>
    <w:p w:rsidR="00C45983" w:rsidRPr="00C45983" w:rsidRDefault="00C45983" w:rsidP="00C45983">
      <w:pPr>
        <w:widowControl/>
        <w:spacing w:before="100" w:beforeAutospacing="1" w:after="100" w:afterAutospacing="1" w:line="360" w:lineRule="atLeast"/>
        <w:jc w:val="left"/>
        <w:rPr>
          <w:rFonts w:ascii="����" w:eastAsia="宋体" w:hAnsi="����" w:cs="宋体" w:hint="eastAsia"/>
          <w:color w:val="000000"/>
          <w:kern w:val="0"/>
          <w:sz w:val="17"/>
          <w:szCs w:val="17"/>
        </w:rPr>
      </w:pP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 xml:space="preserve"> 各省、自治区、直辖市党委教育工作部门、教育厅（教委），新疆生产建设兵团教育局，各教育部高校辅导员培训和研修基地，各有关高校：</w:t>
      </w:r>
    </w:p>
    <w:p w:rsidR="005A1B13" w:rsidRDefault="00C45983" w:rsidP="005A1B13">
      <w:pPr>
        <w:widowControl/>
        <w:spacing w:before="100" w:beforeAutospacing="1" w:after="100" w:afterAutospacing="1" w:line="360" w:lineRule="atLeast"/>
        <w:ind w:firstLine="552"/>
        <w:jc w:val="left"/>
        <w:rPr>
          <w:rFonts w:ascii="仿宋_GB2312" w:eastAsia="仿宋_GB2312" w:hAnsi="����" w:cs="宋体" w:hint="eastAsia"/>
          <w:color w:val="000000"/>
          <w:kern w:val="0"/>
          <w:sz w:val="32"/>
          <w:szCs w:val="32"/>
        </w:rPr>
      </w:pPr>
      <w:r w:rsidRPr="00C45983">
        <w:rPr>
          <w:rFonts w:ascii="仿宋_GB2312" w:eastAsia="仿宋_GB2312" w:hAnsi="����" w:cs="宋体" w:hint="eastAsia"/>
          <w:color w:val="000000"/>
          <w:kern w:val="0"/>
          <w:sz w:val="32"/>
          <w:szCs w:val="32"/>
        </w:rPr>
        <w:t>为贯彻落实党的十八大精神，按照《中共中央国务院关于进一步加强和改进大学生思想政治教育的意见》（中发〔2004〕16号）、《普</w:t>
      </w:r>
      <w:r w:rsidRPr="00C45983">
        <w:rPr>
          <w:rFonts w:ascii="仿宋_GB2312" w:eastAsia="仿宋_GB2312" w:hAnsi="����" w:cs="宋体" w:hint="eastAsia"/>
          <w:color w:val="000000"/>
          <w:kern w:val="0"/>
          <w:sz w:val="32"/>
          <w:szCs w:val="32"/>
        </w:rPr>
        <w:lastRenderedPageBreak/>
        <w:t>通高等学校辅导员队伍建设规定》（教育部令第24号）和《普通高等学校培训规划（2013-2017）》（教党〔2013〕9号）对加强高校辅导员队伍建设的要求，教育部决定在201</w:t>
      </w:r>
      <w:r w:rsidR="00085CC8">
        <w:rPr>
          <w:rFonts w:ascii="仿宋_GB2312" w:eastAsia="仿宋_GB2312" w:hAnsi="����" w:cs="宋体" w:hint="eastAsia"/>
          <w:color w:val="000000"/>
          <w:kern w:val="0"/>
          <w:sz w:val="32"/>
          <w:szCs w:val="32"/>
        </w:rPr>
        <w:t>6</w:t>
      </w:r>
      <w:r w:rsidRPr="00C45983">
        <w:rPr>
          <w:rFonts w:ascii="仿宋_GB2312" w:eastAsia="仿宋_GB2312" w:hAnsi="����" w:cs="宋体" w:hint="eastAsia"/>
          <w:color w:val="000000"/>
          <w:kern w:val="0"/>
          <w:sz w:val="32"/>
          <w:szCs w:val="32"/>
        </w:rPr>
        <w:t>年</w:t>
      </w:r>
      <w:r w:rsidR="00085CC8">
        <w:rPr>
          <w:rFonts w:ascii="仿宋_GB2312" w:eastAsia="仿宋_GB2312" w:hAnsi="����" w:cs="宋体" w:hint="eastAsia"/>
          <w:color w:val="000000"/>
          <w:kern w:val="0"/>
          <w:sz w:val="32"/>
          <w:szCs w:val="32"/>
        </w:rPr>
        <w:t>起将“</w:t>
      </w:r>
      <w:r w:rsidRPr="00C45983">
        <w:rPr>
          <w:rFonts w:ascii="仿宋_GB2312" w:eastAsia="仿宋_GB2312" w:hAnsi="����" w:cs="宋体" w:hint="eastAsia"/>
          <w:color w:val="000000"/>
          <w:kern w:val="0"/>
          <w:sz w:val="32"/>
          <w:szCs w:val="32"/>
        </w:rPr>
        <w:t>高校辅导员在职攻读思想政治教育博士学位专项计划</w:t>
      </w:r>
      <w:r w:rsidR="00085CC8">
        <w:rPr>
          <w:rFonts w:ascii="仿宋_GB2312" w:eastAsia="仿宋_GB2312" w:hAnsi="����" w:cs="宋体" w:hint="eastAsia"/>
          <w:color w:val="000000"/>
          <w:kern w:val="0"/>
          <w:sz w:val="32"/>
          <w:szCs w:val="32"/>
        </w:rPr>
        <w:t>”更名为“</w:t>
      </w:r>
      <w:r w:rsidR="00085CC8" w:rsidRPr="00C45983">
        <w:rPr>
          <w:rFonts w:ascii="仿宋_GB2312" w:eastAsia="仿宋_GB2312" w:hAnsi="����" w:cs="宋体" w:hint="eastAsia"/>
          <w:color w:val="000000"/>
          <w:kern w:val="0"/>
          <w:sz w:val="32"/>
          <w:szCs w:val="32"/>
        </w:rPr>
        <w:t>高校辅导员在职攻读博士学位专项计划</w:t>
      </w:r>
      <w:r w:rsidR="00085CC8">
        <w:rPr>
          <w:rFonts w:ascii="仿宋_GB2312" w:eastAsia="仿宋_GB2312" w:hAnsi="����" w:cs="宋体" w:hint="eastAsia"/>
          <w:color w:val="000000"/>
          <w:kern w:val="0"/>
          <w:sz w:val="32"/>
          <w:szCs w:val="32"/>
        </w:rPr>
        <w:t>”，增设管理学、心理学培养专业</w:t>
      </w:r>
      <w:r w:rsidRPr="00C45983">
        <w:rPr>
          <w:rFonts w:ascii="仿宋_GB2312" w:eastAsia="仿宋_GB2312" w:hAnsi="����" w:cs="宋体" w:hint="eastAsia"/>
          <w:color w:val="000000"/>
          <w:kern w:val="0"/>
          <w:sz w:val="32"/>
          <w:szCs w:val="32"/>
        </w:rPr>
        <w:t>。现将有关事项通知如下：</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 xml:space="preserve"> 一、高校辅导员在职攻读博士学位专项计划为定向培养招生计划，含在教育部、国家发展改革委员会下达的201</w:t>
      </w:r>
      <w:r w:rsidR="005A1B13">
        <w:rPr>
          <w:rFonts w:ascii="仿宋_GB2312" w:eastAsia="仿宋_GB2312" w:hAnsi="����" w:cs="宋体" w:hint="eastAsia"/>
          <w:color w:val="000000"/>
          <w:kern w:val="0"/>
          <w:sz w:val="32"/>
          <w:szCs w:val="32"/>
        </w:rPr>
        <w:t>6</w:t>
      </w:r>
      <w:r w:rsidRPr="00C45983">
        <w:rPr>
          <w:rFonts w:ascii="仿宋_GB2312" w:eastAsia="仿宋_GB2312" w:hAnsi="����" w:cs="宋体" w:hint="eastAsia"/>
          <w:color w:val="000000"/>
          <w:kern w:val="0"/>
          <w:sz w:val="32"/>
          <w:szCs w:val="32"/>
        </w:rPr>
        <w:t>年博士生招生总规模和国家计划之内（具体招生计划见附件1）。专项计划招生名额不得挪作他用。</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t xml:space="preserve">　　二、各省（区、市）党委教育工作部门要向本地区高校广泛宣传教育部有关招收高校辅导员攻读博士学位的政策，积极组织推荐综合素质高、工作能力强、善于科研创新并有志于长期从事大学生思想政治教育的高校优秀辅导员和学生工作骨干报考，同时做好资格审查工作。各招生单位（教育部高校辅导员培训和研修基地及其他有关高校）所在省（区、市）党委教育工作部门要对招生单位录取人员的比例结构进行把关，原则上招生单位所在学校生源不能超过其招生总名额的三分之一。</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t xml:space="preserve">　　三、各招生单位要根据高校辅导员培养目标，确定相应的考核内容、方式和办法。严格执行教育部有关博士研究生招生的相关规定，确保命题、制卷、保管以及考试现场管理、评卷等各个环节的公平公正，维护高校辅导员在职攻读思想政治教育博士学位专项计划的良好声誉。</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lastRenderedPageBreak/>
        <w:t xml:space="preserve">　　四、各招生单位要加强复试工作，由招生单位及其所在省级教育工作部门、所在学校共同组织复试。要组织包括指导教师在内的三人以上复试小组，根据思想政治教育学科的培养要求、高校辅导员的工作性质和特点，考察高校辅导员的综合素质，结合考生考试成绩与工作实绩，择优确定录取名单，并对考生资格进行复查。招生人数在6人以上的招生单位，原则上有1个以上的名额招录边远欠发达地区和未设立教育部高校辅导员培训和研修基地省份的生源。</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t xml:space="preserve">　　五、201</w:t>
      </w:r>
      <w:r w:rsidR="005A1B13">
        <w:rPr>
          <w:rFonts w:ascii="仿宋_GB2312" w:eastAsia="仿宋_GB2312" w:hAnsi="����" w:cs="宋体" w:hint="eastAsia"/>
          <w:color w:val="000000"/>
          <w:kern w:val="0"/>
          <w:sz w:val="32"/>
          <w:szCs w:val="32"/>
        </w:rPr>
        <w:t>6</w:t>
      </w:r>
      <w:r w:rsidRPr="00C45983">
        <w:rPr>
          <w:rFonts w:ascii="仿宋_GB2312" w:eastAsia="仿宋_GB2312" w:hAnsi="����" w:cs="宋体" w:hint="eastAsia"/>
          <w:color w:val="000000"/>
          <w:kern w:val="0"/>
          <w:sz w:val="32"/>
          <w:szCs w:val="32"/>
        </w:rPr>
        <w:t>年高校辅导员在职攻读博士学位</w:t>
      </w:r>
      <w:r w:rsidR="005A1B13" w:rsidRPr="00C45983">
        <w:rPr>
          <w:rFonts w:ascii="仿宋_GB2312" w:eastAsia="仿宋_GB2312" w:hAnsi="����" w:cs="宋体" w:hint="eastAsia"/>
          <w:color w:val="000000"/>
          <w:kern w:val="0"/>
          <w:sz w:val="32"/>
          <w:szCs w:val="32"/>
        </w:rPr>
        <w:t>有关报名条件补充如下</w:t>
      </w:r>
      <w:r w:rsidR="005A1B13">
        <w:rPr>
          <w:rFonts w:ascii="仿宋_GB2312" w:eastAsia="仿宋_GB2312" w:hAnsi="����" w:cs="宋体" w:hint="eastAsia"/>
          <w:color w:val="000000"/>
          <w:kern w:val="0"/>
          <w:sz w:val="32"/>
          <w:szCs w:val="32"/>
        </w:rPr>
        <w:t>，其他</w:t>
      </w:r>
      <w:r w:rsidRPr="00C45983">
        <w:rPr>
          <w:rFonts w:ascii="仿宋_GB2312" w:eastAsia="仿宋_GB2312" w:hAnsi="����" w:cs="宋体" w:hint="eastAsia"/>
          <w:color w:val="000000"/>
          <w:kern w:val="0"/>
          <w:sz w:val="32"/>
          <w:szCs w:val="32"/>
        </w:rPr>
        <w:t>工作仍按以往办法执行。：</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t xml:space="preserve">　　1. 报考思想政治教育博士学位的报考人员为在院（系）一线从事大学生思想政治教育工作的在编在岗的专职辅导员和高校学生工作系统优秀骨干。其中，各招生单位招收一线专职辅导员的比例需占招生名额的70%以上。报考人员需经所在学校学生工作部门、人事部门推荐，所在地省级党委教育工作部门审核通过。</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t xml:space="preserve">　　2. </w:t>
      </w:r>
      <w:r w:rsidR="005A1B13">
        <w:rPr>
          <w:rFonts w:ascii="仿宋_GB2312" w:eastAsia="仿宋_GB2312" w:hAnsi="����" w:cs="宋体" w:hint="eastAsia"/>
          <w:color w:val="000000"/>
          <w:kern w:val="0"/>
          <w:sz w:val="32"/>
          <w:szCs w:val="32"/>
        </w:rPr>
        <w:t>截止报名之日</w:t>
      </w:r>
      <w:r w:rsidRPr="00C45983">
        <w:rPr>
          <w:rFonts w:ascii="仿宋_GB2312" w:eastAsia="仿宋_GB2312" w:hAnsi="����" w:cs="宋体" w:hint="eastAsia"/>
          <w:color w:val="000000"/>
          <w:kern w:val="0"/>
          <w:sz w:val="32"/>
          <w:szCs w:val="32"/>
        </w:rPr>
        <w:t>应从事大学生思想政治教育工作已满3年，且具有硕士学位，有</w:t>
      </w:r>
      <w:r w:rsidR="005A1B13">
        <w:rPr>
          <w:rFonts w:ascii="仿宋_GB2312" w:eastAsia="仿宋_GB2312" w:hAnsi="����" w:cs="宋体" w:hint="eastAsia"/>
          <w:color w:val="000000"/>
          <w:kern w:val="0"/>
          <w:sz w:val="32"/>
          <w:szCs w:val="32"/>
        </w:rPr>
        <w:t>2</w:t>
      </w:r>
      <w:r w:rsidRPr="00C45983">
        <w:rPr>
          <w:rFonts w:ascii="仿宋_GB2312" w:eastAsia="仿宋_GB2312" w:hAnsi="����" w:cs="宋体" w:hint="eastAsia"/>
          <w:color w:val="000000"/>
          <w:kern w:val="0"/>
          <w:sz w:val="32"/>
          <w:szCs w:val="32"/>
        </w:rPr>
        <w:t>名</w:t>
      </w:r>
      <w:r w:rsidR="005A1B13">
        <w:rPr>
          <w:rFonts w:ascii="仿宋_GB2312" w:eastAsia="仿宋_GB2312" w:hAnsi="����" w:cs="宋体" w:hint="eastAsia"/>
          <w:color w:val="000000"/>
          <w:kern w:val="0"/>
          <w:sz w:val="32"/>
          <w:szCs w:val="32"/>
        </w:rPr>
        <w:t>具有相关学科的</w:t>
      </w:r>
      <w:r w:rsidRPr="00C45983">
        <w:rPr>
          <w:rFonts w:ascii="仿宋_GB2312" w:eastAsia="仿宋_GB2312" w:hAnsi="����" w:cs="宋体" w:hint="eastAsia"/>
          <w:color w:val="000000"/>
          <w:kern w:val="0"/>
          <w:sz w:val="32"/>
          <w:szCs w:val="32"/>
        </w:rPr>
        <w:t>的副教授</w:t>
      </w:r>
      <w:r w:rsidR="005A1B13">
        <w:rPr>
          <w:rFonts w:ascii="仿宋_GB2312" w:eastAsia="仿宋_GB2312" w:hAnsi="����" w:cs="宋体" w:hint="eastAsia"/>
          <w:color w:val="000000"/>
          <w:kern w:val="0"/>
          <w:sz w:val="32"/>
          <w:szCs w:val="32"/>
        </w:rPr>
        <w:t>以上职称</w:t>
      </w:r>
      <w:r w:rsidRPr="00C45983">
        <w:rPr>
          <w:rFonts w:ascii="仿宋_GB2312" w:eastAsia="仿宋_GB2312" w:hAnsi="����" w:cs="宋体" w:hint="eastAsia"/>
          <w:color w:val="000000"/>
          <w:kern w:val="0"/>
          <w:sz w:val="32"/>
          <w:szCs w:val="32"/>
        </w:rPr>
        <w:t>（或相当职称）的专家推荐，本科、硕士所学专业不受限制。年龄不超过45周岁（197</w:t>
      </w:r>
      <w:r w:rsidR="005A1B13">
        <w:rPr>
          <w:rFonts w:ascii="仿宋_GB2312" w:eastAsia="仿宋_GB2312" w:hAnsi="����" w:cs="宋体" w:hint="eastAsia"/>
          <w:color w:val="000000"/>
          <w:kern w:val="0"/>
          <w:sz w:val="32"/>
          <w:szCs w:val="32"/>
        </w:rPr>
        <w:t>1</w:t>
      </w:r>
      <w:r w:rsidRPr="00C45983">
        <w:rPr>
          <w:rFonts w:ascii="仿宋_GB2312" w:eastAsia="仿宋_GB2312" w:hAnsi="����" w:cs="宋体" w:hint="eastAsia"/>
          <w:color w:val="000000"/>
          <w:kern w:val="0"/>
          <w:sz w:val="32"/>
          <w:szCs w:val="32"/>
        </w:rPr>
        <w:t>年1月1日（含）以后出生），身体健康状况符合报考招生单位规定的体检要求。</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t xml:space="preserve">　　招生过程中如有问题，请及时与我司联系，联系电话：010-66097662。</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t xml:space="preserve">　　附件：1．201</w:t>
      </w:r>
      <w:r w:rsidR="005A1B13">
        <w:rPr>
          <w:rFonts w:ascii="仿宋_GB2312" w:eastAsia="仿宋_GB2312" w:hAnsi="����" w:cs="宋体" w:hint="eastAsia"/>
          <w:color w:val="000000"/>
          <w:kern w:val="0"/>
          <w:sz w:val="32"/>
          <w:szCs w:val="32"/>
        </w:rPr>
        <w:t>6</w:t>
      </w:r>
      <w:r w:rsidRPr="00C45983">
        <w:rPr>
          <w:rFonts w:ascii="仿宋_GB2312" w:eastAsia="仿宋_GB2312" w:hAnsi="����" w:cs="宋体" w:hint="eastAsia"/>
          <w:color w:val="000000"/>
          <w:kern w:val="0"/>
          <w:sz w:val="32"/>
          <w:szCs w:val="32"/>
        </w:rPr>
        <w:t xml:space="preserve">年高校辅导员攻读博士学位专项计划　</w:t>
      </w:r>
    </w:p>
    <w:p w:rsidR="00C45983" w:rsidRPr="005A1B13" w:rsidRDefault="00C45983" w:rsidP="005A1B13">
      <w:pPr>
        <w:widowControl/>
        <w:spacing w:before="100" w:beforeAutospacing="1" w:after="100" w:afterAutospacing="1" w:line="360" w:lineRule="atLeast"/>
        <w:ind w:firstLine="552"/>
        <w:jc w:val="left"/>
        <w:rPr>
          <w:rFonts w:ascii="仿宋_GB2312" w:eastAsia="仿宋_GB2312" w:hAnsi="����" w:cs="宋体" w:hint="eastAsia"/>
          <w:color w:val="000000"/>
          <w:kern w:val="0"/>
          <w:sz w:val="32"/>
          <w:szCs w:val="32"/>
        </w:rPr>
      </w:pPr>
      <w:r w:rsidRPr="00C45983">
        <w:rPr>
          <w:rFonts w:ascii="仿宋_GB2312" w:eastAsia="仿宋_GB2312" w:hAnsi="����" w:cs="宋体" w:hint="eastAsia"/>
          <w:color w:val="000000"/>
          <w:kern w:val="0"/>
          <w:sz w:val="32"/>
          <w:szCs w:val="32"/>
        </w:rPr>
        <w:lastRenderedPageBreak/>
        <w:t>2．高校辅导员在职攻读博士学位报考资格审查表</w:t>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rPr>
        <w:t> </w:t>
      </w:r>
      <w:r w:rsidRPr="00C45983">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t xml:space="preserve"> </w:t>
      </w:r>
      <w:r w:rsidR="005A1B13">
        <w:rPr>
          <w:rFonts w:ascii="仿宋_GB2312" w:eastAsia="仿宋_GB2312" w:hAnsi="����" w:cs="宋体" w:hint="eastAsia"/>
          <w:color w:val="000000"/>
          <w:kern w:val="0"/>
          <w:sz w:val="32"/>
          <w:szCs w:val="32"/>
        </w:rPr>
        <w:t xml:space="preserve">                </w:t>
      </w:r>
      <w:r w:rsidRPr="00C45983">
        <w:rPr>
          <w:rFonts w:ascii="仿宋_GB2312" w:eastAsia="仿宋_GB2312" w:hAnsi="����" w:cs="宋体" w:hint="eastAsia"/>
          <w:color w:val="000000"/>
          <w:kern w:val="0"/>
          <w:sz w:val="32"/>
          <w:szCs w:val="32"/>
        </w:rPr>
        <w:t>教育部思想政治工作司</w:t>
      </w:r>
      <w:r w:rsidRPr="00C45983">
        <w:rPr>
          <w:rFonts w:ascii="仿宋_GB2312" w:eastAsia="仿宋_GB2312" w:hAnsi="����" w:cs="宋体" w:hint="eastAsia"/>
          <w:color w:val="000000"/>
          <w:kern w:val="0"/>
          <w:sz w:val="32"/>
          <w:szCs w:val="32"/>
        </w:rPr>
        <w:t> </w:t>
      </w:r>
      <w:r w:rsidRPr="00C45983">
        <w:rPr>
          <w:rFonts w:ascii="仿宋_GB2312" w:eastAsia="仿宋_GB2312" w:hAnsi="����" w:cs="宋体" w:hint="eastAsia"/>
          <w:color w:val="000000"/>
          <w:kern w:val="0"/>
          <w:sz w:val="32"/>
          <w:szCs w:val="32"/>
        </w:rPr>
        <w:br/>
      </w:r>
      <w:r w:rsidRPr="00C45983">
        <w:rPr>
          <w:rFonts w:ascii="仿宋_GB2312" w:eastAsia="仿宋_GB2312" w:hAnsi="����" w:cs="宋体" w:hint="eastAsia"/>
          <w:color w:val="000000"/>
          <w:kern w:val="0"/>
          <w:sz w:val="32"/>
          <w:szCs w:val="32"/>
        </w:rPr>
        <w:t>                                                                                                                                                         </w:t>
      </w:r>
      <w:r w:rsidR="005A1B13">
        <w:rPr>
          <w:rFonts w:ascii="仿宋_GB2312" w:eastAsia="仿宋_GB2312" w:hAnsi="����" w:cs="宋体" w:hint="eastAsia"/>
          <w:color w:val="000000"/>
          <w:kern w:val="0"/>
          <w:sz w:val="32"/>
          <w:szCs w:val="32"/>
        </w:rPr>
        <w:t xml:space="preserve">                 </w:t>
      </w:r>
      <w:r w:rsidRPr="00C45983">
        <w:rPr>
          <w:rFonts w:ascii="仿宋_GB2312" w:eastAsia="仿宋_GB2312" w:hAnsi="����" w:cs="宋体" w:hint="eastAsia"/>
          <w:color w:val="000000"/>
          <w:kern w:val="0"/>
          <w:sz w:val="32"/>
          <w:szCs w:val="32"/>
        </w:rPr>
        <w:t xml:space="preserve"> 2015年</w:t>
      </w:r>
      <w:r w:rsidR="005A1B13">
        <w:rPr>
          <w:rFonts w:ascii="仿宋_GB2312" w:eastAsia="仿宋_GB2312" w:hAnsi="����" w:cs="宋体" w:hint="eastAsia"/>
          <w:color w:val="000000"/>
          <w:kern w:val="0"/>
          <w:sz w:val="32"/>
          <w:szCs w:val="32"/>
        </w:rPr>
        <w:t>10</w:t>
      </w:r>
      <w:r w:rsidRPr="00C45983">
        <w:rPr>
          <w:rFonts w:ascii="仿宋_GB2312" w:eastAsia="仿宋_GB2312" w:hAnsi="����" w:cs="宋体" w:hint="eastAsia"/>
          <w:color w:val="000000"/>
          <w:kern w:val="0"/>
          <w:sz w:val="32"/>
          <w:szCs w:val="32"/>
        </w:rPr>
        <w:t>月</w:t>
      </w:r>
      <w:r w:rsidR="005A1B13">
        <w:rPr>
          <w:rFonts w:ascii="仿宋_GB2312" w:eastAsia="仿宋_GB2312" w:hAnsi="����" w:cs="宋体" w:hint="eastAsia"/>
          <w:color w:val="000000"/>
          <w:kern w:val="0"/>
          <w:sz w:val="32"/>
          <w:szCs w:val="32"/>
        </w:rPr>
        <w:t>12</w:t>
      </w:r>
      <w:r w:rsidRPr="00C45983">
        <w:rPr>
          <w:rFonts w:ascii="仿宋_GB2312" w:eastAsia="仿宋_GB2312" w:hAnsi="����" w:cs="宋体" w:hint="eastAsia"/>
          <w:color w:val="000000"/>
          <w:kern w:val="0"/>
          <w:sz w:val="32"/>
          <w:szCs w:val="32"/>
        </w:rPr>
        <w:t>日</w:t>
      </w:r>
      <w:r w:rsidRPr="00C45983">
        <w:rPr>
          <w:rFonts w:ascii="仿宋_GB2312" w:eastAsia="仿宋_GB2312" w:hAnsi="����" w:cs="宋体" w:hint="eastAsia"/>
          <w:color w:val="000000"/>
          <w:kern w:val="0"/>
          <w:sz w:val="32"/>
        </w:rPr>
        <w:t> </w:t>
      </w:r>
    </w:p>
    <w:p w:rsidR="00A15AFA" w:rsidRPr="00C45983" w:rsidRDefault="00A15AFA"/>
    <w:sectPr w:rsidR="00A15AFA" w:rsidRPr="00C45983" w:rsidSect="005A1B13">
      <w:pgSz w:w="11906" w:h="16838"/>
      <w:pgMar w:top="1021" w:right="1134" w:bottom="102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E40" w:rsidRDefault="00BE3E40" w:rsidP="00C45983">
      <w:r>
        <w:separator/>
      </w:r>
    </w:p>
  </w:endnote>
  <w:endnote w:type="continuationSeparator" w:id="1">
    <w:p w:rsidR="00BE3E40" w:rsidRDefault="00BE3E40" w:rsidP="00C459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E40" w:rsidRDefault="00BE3E40" w:rsidP="00C45983">
      <w:r>
        <w:separator/>
      </w:r>
    </w:p>
  </w:footnote>
  <w:footnote w:type="continuationSeparator" w:id="1">
    <w:p w:rsidR="00BE3E40" w:rsidRDefault="00BE3E40" w:rsidP="00C459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5983"/>
    <w:rsid w:val="00085CC8"/>
    <w:rsid w:val="00274BD0"/>
    <w:rsid w:val="005A1B13"/>
    <w:rsid w:val="00A15AFA"/>
    <w:rsid w:val="00BE3E40"/>
    <w:rsid w:val="00C459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B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59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45983"/>
    <w:rPr>
      <w:sz w:val="18"/>
      <w:szCs w:val="18"/>
    </w:rPr>
  </w:style>
  <w:style w:type="paragraph" w:styleId="a4">
    <w:name w:val="footer"/>
    <w:basedOn w:val="a"/>
    <w:link w:val="Char0"/>
    <w:uiPriority w:val="99"/>
    <w:semiHidden/>
    <w:unhideWhenUsed/>
    <w:rsid w:val="00C4598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45983"/>
    <w:rPr>
      <w:sz w:val="18"/>
      <w:szCs w:val="18"/>
    </w:rPr>
  </w:style>
  <w:style w:type="paragraph" w:styleId="a5">
    <w:name w:val="Normal (Web)"/>
    <w:basedOn w:val="a"/>
    <w:uiPriority w:val="99"/>
    <w:semiHidden/>
    <w:unhideWhenUsed/>
    <w:rsid w:val="00C45983"/>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C45983"/>
  </w:style>
  <w:style w:type="character" w:styleId="a6">
    <w:name w:val="Strong"/>
    <w:basedOn w:val="a0"/>
    <w:uiPriority w:val="22"/>
    <w:qFormat/>
    <w:rsid w:val="00C45983"/>
    <w:rPr>
      <w:b/>
      <w:bCs/>
    </w:rPr>
  </w:style>
</w:styles>
</file>

<file path=word/webSettings.xml><?xml version="1.0" encoding="utf-8"?>
<w:webSettings xmlns:r="http://schemas.openxmlformats.org/officeDocument/2006/relationships" xmlns:w="http://schemas.openxmlformats.org/wordprocessingml/2006/main">
  <w:divs>
    <w:div w:id="274214265">
      <w:bodyDiv w:val="1"/>
      <w:marLeft w:val="0"/>
      <w:marRight w:val="0"/>
      <w:marTop w:val="0"/>
      <w:marBottom w:val="0"/>
      <w:divBdr>
        <w:top w:val="none" w:sz="0" w:space="0" w:color="auto"/>
        <w:left w:val="none" w:sz="0" w:space="0" w:color="auto"/>
        <w:bottom w:val="none" w:sz="0" w:space="0" w:color="auto"/>
        <w:right w:val="none" w:sz="0" w:space="0" w:color="auto"/>
      </w:divBdr>
      <w:divsChild>
        <w:div w:id="2079983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326</Words>
  <Characters>1863</Characters>
  <Application>Microsoft Office Word</Application>
  <DocSecurity>0</DocSecurity>
  <Lines>15</Lines>
  <Paragraphs>4</Paragraphs>
  <ScaleCrop>false</ScaleCrop>
  <Company>Sky123.Org</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dc:creator>
  <cp:keywords/>
  <dc:description/>
  <cp:lastModifiedBy>ts</cp:lastModifiedBy>
  <cp:revision>4</cp:revision>
  <dcterms:created xsi:type="dcterms:W3CDTF">2015-03-09T03:03:00Z</dcterms:created>
  <dcterms:modified xsi:type="dcterms:W3CDTF">2015-11-09T04:59:00Z</dcterms:modified>
</cp:coreProperties>
</file>