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CC0" w:rsidRPr="00921CC0" w:rsidRDefault="00921CC0" w:rsidP="00921CC0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2015年度兰州市社科规划项目课题指南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1、“十三五”时期兰州经济发展重大战略问题研究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2、兰州争取设立自由贸易园区研究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3、兰州新区加快建设综合保税区研究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4、加快推进兰州国际港务区建设研究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5、推进</w:t>
      </w:r>
      <w:proofErr w:type="gramStart"/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兰白科技</w:t>
      </w:r>
      <w:proofErr w:type="gramEnd"/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创新改革试验区建设研究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6、兰州打造向东承接产业转移、向西融入“丝绸之路经济带”发展平台研究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7、打造辐射全省的兰州新区“飞地经济”产业园建设研究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8、进一步明确兰州新区、高新区、经济区三个开发区功能定位和互补发展研究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9、兰州工业企业“出城入园”的难点和可行性方案研究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10、兰州创新</w:t>
      </w:r>
      <w:proofErr w:type="gramStart"/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新</w:t>
      </w:r>
      <w:proofErr w:type="gramEnd"/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丝绸之路经济</w:t>
      </w:r>
      <w:proofErr w:type="gramStart"/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带合作</w:t>
      </w:r>
      <w:proofErr w:type="gramEnd"/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模式研究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11、兰州加强面向丝绸之路沿线国家旅游合作研究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12、地铁经济背景下兰州中心城市发展研究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13、兰州培育和催生经济社会发展新动力研究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14、兰州深化综合改革研究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lastRenderedPageBreak/>
        <w:t>15、兰州深化</w:t>
      </w:r>
      <w:proofErr w:type="gramStart"/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市属国</w:t>
      </w:r>
      <w:proofErr w:type="gramEnd"/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资国企改革的重点、难点和对策研究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16、兰州实施扶持创业带动就业“万企计划”研究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17、兰州市全民创业情况调查研究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18、兰州增加城乡居民收入研究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19、兰州市扶贫长效机制研究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20、兰州</w:t>
      </w:r>
      <w:proofErr w:type="gramStart"/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统筹抓好</w:t>
      </w:r>
      <w:proofErr w:type="gramEnd"/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传统产业的改造升级和新兴产业的做大做强研究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21、兰州“3+7”工业倍增计划研究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22、兰州制定实施“互联网+”行动计划研究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23、兰州推进多种形式农业适度规模经营研究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24、兰州创建国家电子商务示范城市研究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25、兰州主城区专业市场“出城入园”研究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26、兰州实施信息惠民国家试点城市研究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27、高铁开通对兰州旅游业的影响与对策研究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28、兰州鼓励社会资本发起设立股权投资基金研究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29、兰州推广PPP投融资模式研究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lastRenderedPageBreak/>
        <w:t>30、兰州创新城镇建设投融资机制研究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31、兰州探索建立合理分担农民工市民</w:t>
      </w:r>
      <w:proofErr w:type="gramStart"/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化成本</w:t>
      </w:r>
      <w:proofErr w:type="gramEnd"/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机制研究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32、兰州城市综合承载力评价研究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33、兰州打造西部科技创新高地实施创新驱动发展战略研究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34、兰州市创新性人才培养机制研究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35、推进“智慧兰州”建设研究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36、兰州义务教育集团化办学研究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37、引导兰州部分地方本科高校向应用型转变研究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38、探索兰州小学校本课程有效衔接学前教育研究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39、大数据时代的文化传承--基于兰州市文化资源普查的数据分析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40、兰州创意文化产业园做大做强研究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41、兰州地名考证研究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42、加强兰州特色</w:t>
      </w:r>
      <w:proofErr w:type="gramStart"/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新型智库</w:t>
      </w:r>
      <w:proofErr w:type="gramEnd"/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建设与建立健全决策咨询制度研究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43、深化兰州养老问题研究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44、兰州非传统安全风险源研究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lastRenderedPageBreak/>
        <w:t>45、兰州加强重大突发事件舆情引导与博弈策略研究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46、兰州推进依法行政建设研究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47、落实党风廉政建设主体责任研究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48、兰州建设国家循环经济示范区研究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49、兰州园区循环化改造研究</w:t>
      </w:r>
    </w:p>
    <w:p w:rsidR="00921CC0" w:rsidRPr="00921CC0" w:rsidRDefault="00921CC0" w:rsidP="00921CC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1CC0">
        <w:rPr>
          <w:rFonts w:ascii="微软雅黑" w:eastAsia="微软雅黑" w:hAnsi="微软雅黑" w:cs="宋体" w:hint="eastAsia"/>
          <w:kern w:val="0"/>
          <w:sz w:val="24"/>
          <w:szCs w:val="24"/>
        </w:rPr>
        <w:t>50、保证兰州饮用水安全对策研究</w:t>
      </w:r>
    </w:p>
    <w:p w:rsidR="00000000" w:rsidRPr="00921CC0" w:rsidRDefault="00921CC0"/>
    <w:sectPr w:rsidR="00000000" w:rsidRPr="00921C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CC0" w:rsidRDefault="00921CC0" w:rsidP="00921CC0">
      <w:r>
        <w:separator/>
      </w:r>
    </w:p>
  </w:endnote>
  <w:endnote w:type="continuationSeparator" w:id="1">
    <w:p w:rsidR="00921CC0" w:rsidRDefault="00921CC0" w:rsidP="00921C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CC0" w:rsidRDefault="00921CC0" w:rsidP="00921CC0">
      <w:r>
        <w:separator/>
      </w:r>
    </w:p>
  </w:footnote>
  <w:footnote w:type="continuationSeparator" w:id="1">
    <w:p w:rsidR="00921CC0" w:rsidRDefault="00921CC0" w:rsidP="00921C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1CC0"/>
    <w:rsid w:val="00921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1C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1CC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21C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21CC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2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161</Words>
  <Characters>923</Characters>
  <Application>Microsoft Office Word</Application>
  <DocSecurity>0</DocSecurity>
  <Lines>7</Lines>
  <Paragraphs>2</Paragraphs>
  <ScaleCrop>false</ScaleCrop>
  <Company>china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2015-03-30T04:35:00Z</dcterms:created>
  <dcterms:modified xsi:type="dcterms:W3CDTF">2015-03-30T04:37:00Z</dcterms:modified>
</cp:coreProperties>
</file>