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BA" w:rsidRDefault="00C86598" w:rsidP="005F38BA">
      <w:pPr>
        <w:jc w:val="center"/>
        <w:rPr>
          <w:rFonts w:ascii="黑体" w:eastAsia="黑体" w:hAnsi="黑体" w:cstheme="majorEastAsia"/>
          <w:b/>
          <w:bCs/>
          <w:sz w:val="32"/>
          <w:szCs w:val="32"/>
        </w:rPr>
      </w:pPr>
      <w:r w:rsidRPr="005F38BA">
        <w:rPr>
          <w:rFonts w:ascii="黑体" w:eastAsia="黑体" w:hAnsi="黑体" w:cstheme="majorEastAsia" w:hint="eastAsia"/>
          <w:b/>
          <w:bCs/>
          <w:sz w:val="32"/>
          <w:szCs w:val="32"/>
        </w:rPr>
        <w:t>兰州职业技术学院</w:t>
      </w:r>
    </w:p>
    <w:p w:rsidR="00756887" w:rsidRPr="005F38BA" w:rsidRDefault="00C86598" w:rsidP="005F38BA">
      <w:pPr>
        <w:jc w:val="center"/>
        <w:rPr>
          <w:rFonts w:ascii="黑体" w:eastAsia="黑体" w:hAnsi="黑体" w:cstheme="majorEastAsia"/>
          <w:b/>
          <w:bCs/>
          <w:sz w:val="32"/>
          <w:szCs w:val="32"/>
        </w:rPr>
      </w:pPr>
      <w:r w:rsidRPr="005F38BA">
        <w:rPr>
          <w:rFonts w:ascii="黑体" w:eastAsia="黑体" w:hAnsi="黑体" w:cstheme="majorEastAsia" w:hint="eastAsia"/>
          <w:b/>
          <w:bCs/>
          <w:sz w:val="32"/>
          <w:szCs w:val="32"/>
        </w:rPr>
        <w:t>会计分岗位技能大赛通知</w:t>
      </w:r>
    </w:p>
    <w:p w:rsidR="00756887" w:rsidRPr="0024099F" w:rsidRDefault="00C86598">
      <w:pPr>
        <w:rPr>
          <w:rFonts w:ascii="仿宋" w:eastAsia="仿宋" w:hAnsi="仿宋" w:cstheme="majorEastAsia"/>
          <w:sz w:val="28"/>
          <w:szCs w:val="28"/>
        </w:rPr>
      </w:pPr>
      <w:r w:rsidRPr="0024099F">
        <w:rPr>
          <w:rFonts w:ascii="仿宋" w:eastAsia="仿宋" w:hAnsi="仿宋" w:hint="eastAsia"/>
          <w:sz w:val="28"/>
          <w:szCs w:val="28"/>
        </w:rPr>
        <w:t xml:space="preserve">  </w:t>
      </w:r>
      <w:r w:rsidR="001364EA" w:rsidRPr="0024099F">
        <w:rPr>
          <w:rFonts w:ascii="仿宋" w:eastAsia="仿宋" w:hAnsi="仿宋" w:hint="eastAsia"/>
          <w:sz w:val="28"/>
          <w:szCs w:val="28"/>
        </w:rPr>
        <w:t xml:space="preserve"> </w:t>
      </w:r>
      <w:r w:rsidRPr="0024099F">
        <w:rPr>
          <w:rFonts w:ascii="仿宋" w:eastAsia="仿宋" w:hAnsi="仿宋" w:hint="eastAsia"/>
          <w:sz w:val="28"/>
          <w:szCs w:val="28"/>
        </w:rPr>
        <w:t xml:space="preserve"> </w:t>
      </w:r>
      <w:r w:rsidRPr="0024099F">
        <w:rPr>
          <w:rFonts w:ascii="仿宋" w:eastAsia="仿宋" w:hAnsi="仿宋" w:cstheme="majorEastAsia" w:hint="eastAsia"/>
          <w:sz w:val="28"/>
          <w:szCs w:val="28"/>
        </w:rPr>
        <w:t>为贯彻落实教育部《关于全面提高高等教育质量的若干意见》（教高[2012]4号）和《高等学校创新能力提升计划》（教技[2012]7号）文件精神，更好地满足我院培养“双创”人才的迫切需求，推动我院优质校建设，提升我系会计电算化专业教学质量，增强在校会计电算化专业学习兴趣，展示我院会计专业学生会计基本技能、会计手工操作技能和会计电算化技能，展示学校教育、专业教学改革成果，引导会计专业与企业、会计教学过程与会计工作过程、会计教学内容与会计职业规范的深度对接。有效提升学生的实践和应用能力，增强会计电算化专业学生就业自信，缩小人才培养和社会需求之间的差距，为大学生就业创业提供有效平台，经济管理系决定于2017年5月23</w:t>
      </w:r>
      <w:r w:rsidR="008F68A6">
        <w:rPr>
          <w:rFonts w:ascii="仿宋" w:eastAsia="仿宋" w:hAnsi="仿宋" w:cstheme="majorEastAsia" w:hint="eastAsia"/>
          <w:sz w:val="28"/>
          <w:szCs w:val="28"/>
        </w:rPr>
        <w:t>日举办兰州职业技术学院</w:t>
      </w:r>
      <w:r w:rsidR="00FF644D">
        <w:rPr>
          <w:rFonts w:ascii="仿宋" w:eastAsia="仿宋" w:hAnsi="仿宋" w:cstheme="majorEastAsia"/>
          <w:sz w:val="28"/>
          <w:szCs w:val="28"/>
        </w:rPr>
        <w:t>会计分岗位</w:t>
      </w:r>
      <w:r w:rsidRPr="0024099F">
        <w:rPr>
          <w:rFonts w:ascii="仿宋" w:eastAsia="仿宋" w:hAnsi="仿宋" w:cstheme="majorEastAsia" w:hint="eastAsia"/>
          <w:sz w:val="28"/>
          <w:szCs w:val="28"/>
        </w:rPr>
        <w:t>技能大赛。现将有关事宜通知如下：</w:t>
      </w:r>
    </w:p>
    <w:p w:rsidR="00756887" w:rsidRPr="003A2A29" w:rsidRDefault="00C86598">
      <w:pPr>
        <w:ind w:firstLine="480"/>
        <w:rPr>
          <w:rFonts w:ascii="仿宋" w:eastAsia="仿宋" w:hAnsi="仿宋" w:cstheme="majorEastAsia"/>
          <w:sz w:val="28"/>
          <w:szCs w:val="28"/>
        </w:rPr>
      </w:pPr>
      <w:r w:rsidRPr="003A2A29">
        <w:rPr>
          <w:rFonts w:ascii="仿宋" w:eastAsia="仿宋" w:hAnsi="仿宋" w:cstheme="majorEastAsia" w:hint="eastAsia"/>
          <w:b/>
          <w:bCs/>
          <w:sz w:val="28"/>
          <w:szCs w:val="28"/>
        </w:rPr>
        <w:t>一、竞赛组织单位</w:t>
      </w:r>
      <w:r w:rsidRPr="003A2A29">
        <w:rPr>
          <w:rFonts w:ascii="仿宋" w:eastAsia="仿宋" w:hAnsi="仿宋" w:cstheme="majorEastAsia" w:hint="eastAsia"/>
          <w:sz w:val="28"/>
          <w:szCs w:val="28"/>
        </w:rPr>
        <w:t xml:space="preserve"> </w:t>
      </w:r>
    </w:p>
    <w:p w:rsidR="00756887" w:rsidRPr="003A2A29" w:rsidRDefault="00C86598">
      <w:pPr>
        <w:ind w:firstLine="480"/>
        <w:rPr>
          <w:rFonts w:ascii="仿宋" w:eastAsia="仿宋" w:hAnsi="仿宋" w:cstheme="majorEastAsia"/>
          <w:sz w:val="28"/>
          <w:szCs w:val="28"/>
        </w:rPr>
      </w:pPr>
      <w:r w:rsidRPr="003A2A29">
        <w:rPr>
          <w:rFonts w:ascii="仿宋" w:eastAsia="仿宋" w:hAnsi="仿宋" w:cstheme="majorEastAsia" w:hint="eastAsia"/>
          <w:sz w:val="28"/>
          <w:szCs w:val="28"/>
        </w:rPr>
        <w:t xml:space="preserve"> 1. 主办单位：兰州职业技术学院</w:t>
      </w:r>
    </w:p>
    <w:p w:rsidR="00203DDB" w:rsidRDefault="00C86598">
      <w:pPr>
        <w:ind w:firstLine="480"/>
        <w:rPr>
          <w:rFonts w:ascii="仿宋" w:eastAsia="仿宋" w:hAnsi="仿宋" w:cstheme="majorEastAsia"/>
          <w:sz w:val="28"/>
          <w:szCs w:val="28"/>
        </w:rPr>
      </w:pPr>
      <w:r w:rsidRPr="003A2A29">
        <w:rPr>
          <w:rFonts w:ascii="仿宋" w:eastAsia="仿宋" w:hAnsi="仿宋" w:cstheme="majorEastAsia" w:hint="eastAsia"/>
          <w:sz w:val="28"/>
          <w:szCs w:val="28"/>
        </w:rPr>
        <w:t xml:space="preserve"> 2. 承办单位：经济管理系</w:t>
      </w:r>
    </w:p>
    <w:p w:rsidR="00756887" w:rsidRPr="003A2A29" w:rsidRDefault="00C86598">
      <w:pPr>
        <w:ind w:firstLine="480"/>
        <w:rPr>
          <w:rFonts w:ascii="仿宋" w:eastAsia="仿宋" w:hAnsi="仿宋" w:cstheme="majorEastAsia"/>
          <w:b/>
          <w:bCs/>
          <w:sz w:val="28"/>
          <w:szCs w:val="28"/>
        </w:rPr>
      </w:pPr>
      <w:r w:rsidRPr="003A2A29">
        <w:rPr>
          <w:rFonts w:ascii="仿宋" w:eastAsia="仿宋" w:hAnsi="仿宋" w:cstheme="majorEastAsia" w:hint="eastAsia"/>
          <w:b/>
          <w:bCs/>
          <w:sz w:val="28"/>
          <w:szCs w:val="28"/>
        </w:rPr>
        <w:t>二、竞赛组织机构</w:t>
      </w:r>
    </w:p>
    <w:p w:rsidR="00756887" w:rsidRPr="003A2A29" w:rsidRDefault="00C86598">
      <w:pPr>
        <w:ind w:firstLine="480"/>
        <w:rPr>
          <w:rFonts w:ascii="仿宋" w:eastAsia="仿宋" w:hAnsi="仿宋" w:cstheme="majorEastAsia"/>
          <w:sz w:val="28"/>
          <w:szCs w:val="28"/>
        </w:rPr>
      </w:pPr>
      <w:r w:rsidRPr="003A2A29">
        <w:rPr>
          <w:rFonts w:ascii="仿宋" w:eastAsia="仿宋" w:hAnsi="仿宋" w:cstheme="majorEastAsia" w:hint="eastAsia"/>
          <w:sz w:val="28"/>
          <w:szCs w:val="28"/>
        </w:rPr>
        <w:t>本次大赛设组委会，组委会下设秘书处，秘书处设在兰州职业技术学院经济管理系，具体负责本次竞赛的组织实施。</w:t>
      </w:r>
    </w:p>
    <w:p w:rsidR="00756887" w:rsidRPr="003A2A29" w:rsidRDefault="00C86598">
      <w:pPr>
        <w:ind w:firstLine="480"/>
        <w:rPr>
          <w:rFonts w:ascii="仿宋" w:eastAsia="仿宋" w:hAnsi="仿宋" w:cstheme="majorEastAsia"/>
          <w:sz w:val="28"/>
          <w:szCs w:val="28"/>
        </w:rPr>
      </w:pPr>
      <w:r w:rsidRPr="003A2A29">
        <w:rPr>
          <w:rFonts w:ascii="仿宋" w:eastAsia="仿宋" w:hAnsi="仿宋" w:cstheme="majorEastAsia"/>
          <w:sz w:val="28"/>
          <w:szCs w:val="28"/>
        </w:rPr>
        <w:t>秘书处组成人员：</w:t>
      </w:r>
      <w:r w:rsidRPr="003A2A29">
        <w:rPr>
          <w:rFonts w:ascii="仿宋" w:eastAsia="仿宋" w:hAnsi="仿宋" w:cstheme="majorEastAsia" w:hint="eastAsia"/>
          <w:sz w:val="28"/>
          <w:szCs w:val="28"/>
        </w:rPr>
        <w:t>陶振晖、康世硕</w:t>
      </w:r>
      <w:r w:rsidRPr="003A2A29">
        <w:rPr>
          <w:rFonts w:ascii="仿宋" w:eastAsia="仿宋" w:hAnsi="仿宋" w:cstheme="majorEastAsia"/>
          <w:sz w:val="28"/>
          <w:szCs w:val="28"/>
        </w:rPr>
        <w:t xml:space="preserve"> </w:t>
      </w:r>
      <w:r w:rsidRPr="003A2A29">
        <w:rPr>
          <w:rFonts w:ascii="仿宋" w:eastAsia="仿宋" w:hAnsi="仿宋" w:cstheme="majorEastAsia" w:hint="eastAsia"/>
          <w:sz w:val="28"/>
          <w:szCs w:val="28"/>
        </w:rPr>
        <w:t>、张冰、赵玉红、陈小兰、吴春霞、陈莉娟、薛亚琼、景宏龙</w:t>
      </w:r>
    </w:p>
    <w:p w:rsidR="00756887" w:rsidRPr="00E8397E" w:rsidRDefault="00C86598">
      <w:pPr>
        <w:jc w:val="left"/>
        <w:rPr>
          <w:rFonts w:ascii="仿宋" w:eastAsia="仿宋" w:hAnsi="仿宋" w:cstheme="majorEastAsia"/>
          <w:b/>
          <w:bCs/>
          <w:sz w:val="28"/>
          <w:szCs w:val="28"/>
        </w:rPr>
      </w:pPr>
      <w:r w:rsidRPr="003A2A29">
        <w:rPr>
          <w:rFonts w:ascii="仿宋" w:eastAsia="仿宋" w:hAnsi="仿宋" w:cstheme="majorEastAsia" w:hint="eastAsia"/>
          <w:b/>
          <w:bCs/>
          <w:sz w:val="28"/>
          <w:szCs w:val="28"/>
        </w:rPr>
        <w:lastRenderedPageBreak/>
        <w:t xml:space="preserve">    </w:t>
      </w: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>三、</w:t>
      </w:r>
      <w:r w:rsidRPr="00E8397E">
        <w:rPr>
          <w:rFonts w:ascii="仿宋" w:eastAsia="仿宋" w:hAnsi="仿宋" w:cstheme="majorEastAsia"/>
          <w:b/>
          <w:bCs/>
          <w:sz w:val="28"/>
          <w:szCs w:val="28"/>
        </w:rPr>
        <w:t xml:space="preserve">竞赛项目及竞赛形式、组队人数 </w:t>
      </w:r>
    </w:p>
    <w:tbl>
      <w:tblPr>
        <w:tblpPr w:leftFromText="180" w:rightFromText="180" w:vertAnchor="text" w:horzAnchor="page" w:tblpX="2582" w:tblpY="282"/>
        <w:tblOverlap w:val="never"/>
        <w:tblW w:w="7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575"/>
        <w:gridCol w:w="1770"/>
        <w:gridCol w:w="989"/>
        <w:gridCol w:w="781"/>
        <w:gridCol w:w="1245"/>
      </w:tblGrid>
      <w:tr w:rsidR="00756887" w:rsidRPr="00E8397E" w:rsidTr="00DE22AA">
        <w:trPr>
          <w:trHeight w:val="275"/>
        </w:trPr>
        <w:tc>
          <w:tcPr>
            <w:tcW w:w="796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赛事编号 </w:t>
            </w:r>
          </w:p>
        </w:tc>
        <w:tc>
          <w:tcPr>
            <w:tcW w:w="1575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赛事名称 </w:t>
            </w:r>
          </w:p>
        </w:tc>
        <w:tc>
          <w:tcPr>
            <w:tcW w:w="1770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软件及要求 </w:t>
            </w:r>
          </w:p>
        </w:tc>
        <w:tc>
          <w:tcPr>
            <w:tcW w:w="989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竞赛 形式 </w:t>
            </w:r>
          </w:p>
        </w:tc>
        <w:tc>
          <w:tcPr>
            <w:tcW w:w="781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组队 人数 </w:t>
            </w:r>
          </w:p>
        </w:tc>
        <w:tc>
          <w:tcPr>
            <w:tcW w:w="1245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比赛时长 </w:t>
            </w:r>
          </w:p>
        </w:tc>
      </w:tr>
      <w:tr w:rsidR="00756887" w:rsidRPr="00E8397E" w:rsidTr="00DE22AA">
        <w:trPr>
          <w:trHeight w:val="276"/>
        </w:trPr>
        <w:tc>
          <w:tcPr>
            <w:tcW w:w="796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01 </w:t>
            </w:r>
          </w:p>
        </w:tc>
        <w:tc>
          <w:tcPr>
            <w:tcW w:w="1575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会计分岗位技能大赛 </w:t>
            </w:r>
          </w:p>
        </w:tc>
        <w:tc>
          <w:tcPr>
            <w:tcW w:w="1770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福思特会计分岗位竞赛平台 </w:t>
            </w:r>
          </w:p>
        </w:tc>
        <w:tc>
          <w:tcPr>
            <w:tcW w:w="989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 xml:space="preserve">个人赛 </w:t>
            </w:r>
          </w:p>
        </w:tc>
        <w:tc>
          <w:tcPr>
            <w:tcW w:w="781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>1</w:t>
            </w:r>
          </w:p>
        </w:tc>
        <w:tc>
          <w:tcPr>
            <w:tcW w:w="1245" w:type="dxa"/>
          </w:tcPr>
          <w:p w:rsidR="00756887" w:rsidRPr="00E8397E" w:rsidRDefault="00C86598">
            <w:pPr>
              <w:jc w:val="left"/>
              <w:rPr>
                <w:rFonts w:ascii="仿宋" w:eastAsia="仿宋" w:hAnsi="仿宋" w:cstheme="majorEastAsia"/>
                <w:sz w:val="24"/>
              </w:rPr>
            </w:pPr>
            <w:r w:rsidRPr="00E8397E">
              <w:rPr>
                <w:rFonts w:ascii="仿宋" w:eastAsia="仿宋" w:hAnsi="仿宋" w:cstheme="majorEastAsia" w:hint="eastAsia"/>
                <w:sz w:val="24"/>
              </w:rPr>
              <w:t>180分钟</w:t>
            </w:r>
          </w:p>
        </w:tc>
      </w:tr>
    </w:tbl>
    <w:p w:rsidR="00756887" w:rsidRDefault="00756887">
      <w:pPr>
        <w:jc w:val="left"/>
        <w:rPr>
          <w:rFonts w:ascii="黑体" w:eastAsia="黑体" w:hAnsi="黑体"/>
          <w:color w:val="000000"/>
          <w:sz w:val="24"/>
        </w:rPr>
      </w:pPr>
    </w:p>
    <w:p w:rsidR="00756887" w:rsidRDefault="00756887">
      <w:pPr>
        <w:jc w:val="left"/>
        <w:rPr>
          <w:rFonts w:ascii="仿宋_GB2312" w:eastAsia="仿宋_GB2312" w:hAnsi="仿宋_GB2312"/>
          <w:color w:val="000000"/>
          <w:sz w:val="24"/>
        </w:rPr>
      </w:pPr>
    </w:p>
    <w:p w:rsidR="00756887" w:rsidRDefault="00756887">
      <w:pPr>
        <w:ind w:firstLine="480"/>
        <w:rPr>
          <w:rFonts w:asciiTheme="majorEastAsia" w:eastAsiaTheme="majorEastAsia" w:hAnsiTheme="majorEastAsia" w:cstheme="majorEastAsia"/>
          <w:sz w:val="24"/>
        </w:rPr>
      </w:pPr>
    </w:p>
    <w:p w:rsidR="00756887" w:rsidRDefault="00756887">
      <w:pPr>
        <w:ind w:firstLine="480"/>
        <w:rPr>
          <w:rFonts w:asciiTheme="majorEastAsia" w:eastAsiaTheme="majorEastAsia" w:hAnsiTheme="majorEastAsia" w:cstheme="majorEastAsia"/>
          <w:sz w:val="24"/>
        </w:rPr>
      </w:pPr>
    </w:p>
    <w:p w:rsidR="00E8397E" w:rsidRDefault="00E8397E">
      <w:pPr>
        <w:jc w:val="left"/>
        <w:rPr>
          <w:rFonts w:asciiTheme="majorEastAsia" w:eastAsiaTheme="majorEastAsia" w:hAnsiTheme="majorEastAsia" w:cstheme="majorEastAsia"/>
          <w:b/>
          <w:bCs/>
          <w:sz w:val="24"/>
        </w:rPr>
      </w:pPr>
    </w:p>
    <w:p w:rsidR="00F45AF3" w:rsidRDefault="00E8397E">
      <w:pPr>
        <w:jc w:val="left"/>
        <w:rPr>
          <w:rFonts w:asciiTheme="majorEastAsia" w:eastAsiaTheme="majorEastAsia" w:hAnsiTheme="majorEastAsia" w:cstheme="majorEastAsia" w:hint="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 xml:space="preserve">     </w:t>
      </w:r>
      <w:r w:rsidR="00F45AF3">
        <w:rPr>
          <w:rFonts w:asciiTheme="majorEastAsia" w:eastAsiaTheme="majorEastAsia" w:hAnsiTheme="majorEastAsia" w:cstheme="majorEastAsia" w:hint="eastAsia"/>
          <w:b/>
          <w:bCs/>
          <w:sz w:val="24"/>
        </w:rPr>
        <w:t xml:space="preserve">     </w:t>
      </w:r>
      <w:bookmarkStart w:id="0" w:name="_GoBack"/>
      <w:bookmarkEnd w:id="0"/>
    </w:p>
    <w:p w:rsidR="00756887" w:rsidRPr="00E8397E" w:rsidRDefault="00F45AF3">
      <w:pPr>
        <w:jc w:val="left"/>
        <w:rPr>
          <w:rFonts w:ascii="仿宋" w:eastAsia="仿宋" w:hAnsi="仿宋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 xml:space="preserve">    </w:t>
      </w:r>
      <w:r w:rsidR="00C86598"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>四、</w:t>
      </w:r>
      <w:r w:rsidR="00C86598" w:rsidRPr="00E8397E">
        <w:rPr>
          <w:rFonts w:ascii="仿宋" w:eastAsia="仿宋" w:hAnsi="仿宋" w:cstheme="majorEastAsia"/>
          <w:b/>
          <w:bCs/>
          <w:sz w:val="28"/>
          <w:szCs w:val="28"/>
        </w:rPr>
        <w:t>竞赛</w:t>
      </w:r>
      <w:r w:rsidR="005473DC">
        <w:rPr>
          <w:rFonts w:ascii="仿宋" w:eastAsia="仿宋" w:hAnsi="仿宋" w:cstheme="majorEastAsia" w:hint="eastAsia"/>
          <w:b/>
          <w:bCs/>
          <w:sz w:val="28"/>
          <w:szCs w:val="28"/>
        </w:rPr>
        <w:t>时间和地点</w:t>
      </w:r>
    </w:p>
    <w:p w:rsidR="00756887" w:rsidRPr="00F45AF3" w:rsidRDefault="00C86598">
      <w:pPr>
        <w:jc w:val="left"/>
        <w:rPr>
          <w:rFonts w:ascii="仿宋" w:eastAsia="仿宋" w:hAnsi="仿宋" w:cstheme="majorEastAsia" w:hint="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</w:t>
      </w:r>
      <w:r w:rsidR="00F45AF3">
        <w:rPr>
          <w:rFonts w:ascii="仿宋" w:eastAsia="仿宋" w:hAnsi="仿宋" w:cstheme="majorEastAsia" w:hint="eastAsia"/>
          <w:sz w:val="28"/>
          <w:szCs w:val="28"/>
        </w:rPr>
        <w:t xml:space="preserve">  </w:t>
      </w: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会计分岗竞赛定于2017年5月23日上午9：00至12：00点在图书楼五楼508。 </w:t>
      </w:r>
    </w:p>
    <w:p w:rsidR="00756887" w:rsidRPr="00E8397E" w:rsidRDefault="00C86598" w:rsidP="00E8397E">
      <w:pPr>
        <w:ind w:firstLineChars="50" w:firstLine="141"/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  五、参赛对象 </w:t>
      </w:r>
    </w:p>
    <w:p w:rsidR="00756887" w:rsidRPr="00E8397E" w:rsidRDefault="00C86598" w:rsidP="00E8397E">
      <w:pPr>
        <w:ind w:firstLineChars="50" w:firstLine="140"/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 参赛对象为兰州职业技术学院15级会计电算化专业学生</w:t>
      </w:r>
    </w:p>
    <w:p w:rsidR="00756887" w:rsidRPr="00E8397E" w:rsidRDefault="00C86598" w:rsidP="00E8397E">
      <w:pPr>
        <w:ind w:firstLineChars="50" w:firstLine="140"/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</w:t>
      </w: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 六、</w:t>
      </w:r>
      <w:r w:rsidRPr="00E8397E">
        <w:rPr>
          <w:rFonts w:ascii="仿宋" w:eastAsia="仿宋" w:hAnsi="仿宋" w:cstheme="majorEastAsia"/>
          <w:b/>
          <w:bCs/>
          <w:sz w:val="28"/>
          <w:szCs w:val="28"/>
        </w:rPr>
        <w:t xml:space="preserve">赛事奖励 </w:t>
      </w:r>
    </w:p>
    <w:p w:rsidR="00756887" w:rsidRPr="00E8397E" w:rsidRDefault="00C86598">
      <w:pPr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 </w:t>
      </w:r>
      <w:r w:rsidR="00E8397E">
        <w:rPr>
          <w:rFonts w:ascii="仿宋" w:eastAsia="仿宋" w:hAnsi="仿宋" w:cstheme="majorEastAsia"/>
          <w:sz w:val="28"/>
          <w:szCs w:val="28"/>
        </w:rPr>
        <w:t xml:space="preserve"> </w:t>
      </w:r>
      <w:r w:rsidRPr="00E8397E">
        <w:rPr>
          <w:rFonts w:ascii="仿宋" w:eastAsia="仿宋" w:hAnsi="仿宋" w:cstheme="majorEastAsia" w:hint="eastAsia"/>
          <w:sz w:val="28"/>
          <w:szCs w:val="28"/>
        </w:rPr>
        <w:t>竞赛评分严格按照公平、公正、公开的原则，所有赛项成绩由系统自动评定，奖项设置一等奖、二等奖、三等奖。</w:t>
      </w:r>
    </w:p>
    <w:p w:rsidR="00756887" w:rsidRPr="00E8397E" w:rsidRDefault="00C86598">
      <w:pPr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  </w:t>
      </w:r>
      <w:r w:rsidRPr="00E8397E">
        <w:rPr>
          <w:rFonts w:ascii="仿宋" w:eastAsia="仿宋" w:hAnsi="仿宋" w:cstheme="majorEastAsia"/>
          <w:sz w:val="28"/>
          <w:szCs w:val="28"/>
        </w:rPr>
        <w:t>会计分岗位技能大赛</w:t>
      </w:r>
      <w:r w:rsidR="00F15135">
        <w:rPr>
          <w:rFonts w:ascii="仿宋" w:eastAsia="仿宋" w:hAnsi="仿宋" w:cstheme="majorEastAsia" w:hint="eastAsia"/>
          <w:sz w:val="28"/>
          <w:szCs w:val="28"/>
        </w:rPr>
        <w:t>一等奖决赛</w:t>
      </w:r>
      <w:r w:rsidRPr="00E8397E">
        <w:rPr>
          <w:rFonts w:ascii="仿宋" w:eastAsia="仿宋" w:hAnsi="仿宋" w:cstheme="majorEastAsia" w:hint="eastAsia"/>
          <w:sz w:val="28"/>
          <w:szCs w:val="28"/>
        </w:rPr>
        <w:t>选手人数的10%人；二等奖</w:t>
      </w:r>
      <w:r w:rsidR="00F15135">
        <w:rPr>
          <w:rFonts w:ascii="仿宋" w:eastAsia="仿宋" w:hAnsi="仿宋" w:cstheme="majorEastAsia" w:hint="eastAsia"/>
          <w:sz w:val="28"/>
          <w:szCs w:val="28"/>
        </w:rPr>
        <w:t>决赛</w:t>
      </w:r>
      <w:r w:rsidRPr="00E8397E">
        <w:rPr>
          <w:rFonts w:ascii="仿宋" w:eastAsia="仿宋" w:hAnsi="仿宋" w:cstheme="majorEastAsia" w:hint="eastAsia"/>
          <w:sz w:val="28"/>
          <w:szCs w:val="28"/>
        </w:rPr>
        <w:t>选手人数的15%；三等奖</w:t>
      </w:r>
      <w:r w:rsidR="00F15135">
        <w:rPr>
          <w:rFonts w:ascii="仿宋" w:eastAsia="仿宋" w:hAnsi="仿宋" w:cstheme="majorEastAsia" w:hint="eastAsia"/>
          <w:sz w:val="28"/>
          <w:szCs w:val="28"/>
        </w:rPr>
        <w:t>决赛</w:t>
      </w:r>
      <w:r w:rsidRPr="00E8397E">
        <w:rPr>
          <w:rFonts w:ascii="仿宋" w:eastAsia="仿宋" w:hAnsi="仿宋" w:cstheme="majorEastAsia" w:hint="eastAsia"/>
          <w:sz w:val="28"/>
          <w:szCs w:val="28"/>
        </w:rPr>
        <w:t>选手人数的25% 。</w:t>
      </w:r>
    </w:p>
    <w:p w:rsidR="00756887" w:rsidRPr="00E8397E" w:rsidRDefault="00E8397E">
      <w:pPr>
        <w:numPr>
          <w:ilvl w:val="0"/>
          <w:numId w:val="1"/>
        </w:numPr>
        <w:ind w:firstLine="480"/>
        <w:jc w:val="left"/>
        <w:rPr>
          <w:rFonts w:ascii="仿宋" w:eastAsia="仿宋" w:hAnsi="仿宋" w:cstheme="majorEastAsia"/>
          <w:b/>
          <w:sz w:val="28"/>
          <w:szCs w:val="28"/>
        </w:rPr>
      </w:pPr>
      <w:r>
        <w:rPr>
          <w:rFonts w:ascii="仿宋" w:eastAsia="仿宋" w:hAnsi="仿宋" w:cstheme="majorEastAsia" w:hint="eastAsia"/>
          <w:b/>
          <w:bCs/>
          <w:sz w:val="28"/>
          <w:szCs w:val="28"/>
        </w:rPr>
        <w:t>报名方式</w:t>
      </w:r>
    </w:p>
    <w:p w:rsidR="00756887" w:rsidRPr="00E8397E" w:rsidRDefault="007F1AE1">
      <w:pPr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 w:hint="eastAsia"/>
          <w:sz w:val="28"/>
          <w:szCs w:val="28"/>
        </w:rPr>
        <w:t xml:space="preserve"> </w:t>
      </w:r>
      <w:r w:rsidR="00C86598" w:rsidRPr="00E8397E">
        <w:rPr>
          <w:rFonts w:ascii="仿宋" w:eastAsia="仿宋" w:hAnsi="仿宋" w:cstheme="majorEastAsia" w:hint="eastAsia"/>
          <w:sz w:val="28"/>
          <w:szCs w:val="28"/>
        </w:rPr>
        <w:t xml:space="preserve">   请各参赛选手填写参赛报名表以确认参赛，于2017年5月21日前将报名表发送至组委会电子邮箱。 </w:t>
      </w:r>
    </w:p>
    <w:p w:rsidR="00756887" w:rsidRPr="00E8397E" w:rsidRDefault="00C86598">
      <w:pPr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 大赛组委会联系人：赵玉红  联系电话：15193103543 </w:t>
      </w:r>
    </w:p>
    <w:p w:rsidR="00756887" w:rsidRPr="00E8397E" w:rsidRDefault="00C86598">
      <w:pPr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 电子邮箱：493855832@qq.com </w:t>
      </w:r>
    </w:p>
    <w:p w:rsidR="00756887" w:rsidRPr="00E8397E" w:rsidRDefault="00C86598">
      <w:pPr>
        <w:jc w:val="left"/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</w:t>
      </w:r>
    </w:p>
    <w:p w:rsidR="00756887" w:rsidRPr="00C03E00" w:rsidRDefault="00C86598">
      <w:pPr>
        <w:jc w:val="left"/>
        <w:rPr>
          <w:rFonts w:ascii="楷体" w:eastAsia="楷体" w:hAnsi="楷体" w:cstheme="majorEastAsia"/>
          <w:sz w:val="24"/>
        </w:rPr>
      </w:pPr>
      <w:r w:rsidRPr="00C03E00">
        <w:rPr>
          <w:rFonts w:ascii="楷体" w:eastAsia="楷体" w:hAnsi="楷体" w:cstheme="majorEastAsia" w:hint="eastAsia"/>
          <w:sz w:val="24"/>
        </w:rPr>
        <w:t>附件：1.</w:t>
      </w:r>
      <w:r w:rsidR="007F1AE1">
        <w:rPr>
          <w:rFonts w:ascii="楷体" w:eastAsia="楷体" w:hAnsi="楷体" w:cstheme="majorEastAsia" w:hint="eastAsia"/>
          <w:sz w:val="24"/>
        </w:rPr>
        <w:t>兰州职业技术学院</w:t>
      </w:r>
      <w:r w:rsidRPr="00C03E00">
        <w:rPr>
          <w:rFonts w:ascii="楷体" w:eastAsia="楷体" w:hAnsi="楷体" w:cstheme="majorEastAsia" w:hint="eastAsia"/>
          <w:sz w:val="24"/>
        </w:rPr>
        <w:t xml:space="preserve">会计分岗位技能大赛报名表 </w:t>
      </w:r>
    </w:p>
    <w:p w:rsidR="00756887" w:rsidRPr="00C03E00" w:rsidRDefault="00C86598">
      <w:pPr>
        <w:jc w:val="left"/>
        <w:rPr>
          <w:rFonts w:ascii="楷体" w:eastAsia="楷体" w:hAnsi="楷体" w:cstheme="majorEastAsia"/>
          <w:sz w:val="24"/>
        </w:rPr>
      </w:pPr>
      <w:r w:rsidRPr="00C03E00">
        <w:rPr>
          <w:rFonts w:ascii="楷体" w:eastAsia="楷体" w:hAnsi="楷体" w:cstheme="majorEastAsia" w:hint="eastAsia"/>
          <w:sz w:val="24"/>
        </w:rPr>
        <w:t xml:space="preserve">    </w:t>
      </w:r>
      <w:r w:rsidR="00C03E00">
        <w:rPr>
          <w:rFonts w:ascii="楷体" w:eastAsia="楷体" w:hAnsi="楷体" w:cstheme="majorEastAsia"/>
          <w:sz w:val="24"/>
        </w:rPr>
        <w:t xml:space="preserve"> </w:t>
      </w:r>
      <w:r w:rsidRPr="00C03E00">
        <w:rPr>
          <w:rFonts w:ascii="楷体" w:eastAsia="楷体" w:hAnsi="楷体" w:cstheme="majorEastAsia" w:hint="eastAsia"/>
          <w:sz w:val="24"/>
        </w:rPr>
        <w:t xml:space="preserve"> 2.</w:t>
      </w:r>
      <w:r w:rsidR="007F1AE1">
        <w:rPr>
          <w:rFonts w:ascii="楷体" w:eastAsia="楷体" w:hAnsi="楷体" w:cstheme="majorEastAsia" w:hint="eastAsia"/>
          <w:sz w:val="24"/>
        </w:rPr>
        <w:t>兰州职业技术学院</w:t>
      </w:r>
      <w:r w:rsidRPr="00C03E00">
        <w:rPr>
          <w:rFonts w:ascii="楷体" w:eastAsia="楷体" w:hAnsi="楷体" w:cstheme="majorEastAsia" w:hint="eastAsia"/>
          <w:sz w:val="24"/>
        </w:rPr>
        <w:t>会计分岗位</w:t>
      </w:r>
      <w:r w:rsidR="00B719FC">
        <w:rPr>
          <w:rFonts w:ascii="楷体" w:eastAsia="楷体" w:hAnsi="楷体" w:cstheme="majorEastAsia" w:hint="eastAsia"/>
          <w:sz w:val="24"/>
        </w:rPr>
        <w:t>技能大赛参赛规程</w:t>
      </w:r>
    </w:p>
    <w:sectPr w:rsidR="00756887" w:rsidRPr="00C03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B6C" w:rsidRDefault="00B27B6C" w:rsidP="000632A7">
      <w:r>
        <w:separator/>
      </w:r>
    </w:p>
  </w:endnote>
  <w:endnote w:type="continuationSeparator" w:id="0">
    <w:p w:rsidR="00B27B6C" w:rsidRDefault="00B27B6C" w:rsidP="0006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B6C" w:rsidRDefault="00B27B6C" w:rsidP="000632A7">
      <w:r>
        <w:separator/>
      </w:r>
    </w:p>
  </w:footnote>
  <w:footnote w:type="continuationSeparator" w:id="0">
    <w:p w:rsidR="00B27B6C" w:rsidRDefault="00B27B6C" w:rsidP="00063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BE4D9"/>
    <w:multiLevelType w:val="singleLevel"/>
    <w:tmpl w:val="591BE4D9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1992"/>
    <w:rsid w:val="00053AC7"/>
    <w:rsid w:val="000632A7"/>
    <w:rsid w:val="00072FCE"/>
    <w:rsid w:val="000C2E89"/>
    <w:rsid w:val="000E2FA4"/>
    <w:rsid w:val="000E5720"/>
    <w:rsid w:val="001364EA"/>
    <w:rsid w:val="00172A27"/>
    <w:rsid w:val="001A064E"/>
    <w:rsid w:val="001A0830"/>
    <w:rsid w:val="001B6BA9"/>
    <w:rsid w:val="001B6C87"/>
    <w:rsid w:val="001B7F87"/>
    <w:rsid w:val="001C2A12"/>
    <w:rsid w:val="00203DDB"/>
    <w:rsid w:val="0024099F"/>
    <w:rsid w:val="00344131"/>
    <w:rsid w:val="00397FA2"/>
    <w:rsid w:val="003A2A29"/>
    <w:rsid w:val="00451AEA"/>
    <w:rsid w:val="004A2678"/>
    <w:rsid w:val="004B757C"/>
    <w:rsid w:val="00512EEB"/>
    <w:rsid w:val="0054494E"/>
    <w:rsid w:val="005473DC"/>
    <w:rsid w:val="005F38BA"/>
    <w:rsid w:val="00641935"/>
    <w:rsid w:val="006C3D8D"/>
    <w:rsid w:val="006C7A34"/>
    <w:rsid w:val="006D2304"/>
    <w:rsid w:val="006D50FD"/>
    <w:rsid w:val="00756887"/>
    <w:rsid w:val="0076114B"/>
    <w:rsid w:val="007A36B2"/>
    <w:rsid w:val="007C4558"/>
    <w:rsid w:val="007F1AE1"/>
    <w:rsid w:val="00814E36"/>
    <w:rsid w:val="008772A0"/>
    <w:rsid w:val="008B181A"/>
    <w:rsid w:val="008E57BD"/>
    <w:rsid w:val="008F68A6"/>
    <w:rsid w:val="009650F3"/>
    <w:rsid w:val="009A376D"/>
    <w:rsid w:val="00A5146C"/>
    <w:rsid w:val="00A9740B"/>
    <w:rsid w:val="00AC1A99"/>
    <w:rsid w:val="00AC70ED"/>
    <w:rsid w:val="00AD5DC3"/>
    <w:rsid w:val="00B16E6E"/>
    <w:rsid w:val="00B27B6C"/>
    <w:rsid w:val="00B714AC"/>
    <w:rsid w:val="00B719FC"/>
    <w:rsid w:val="00B771F2"/>
    <w:rsid w:val="00BB05CC"/>
    <w:rsid w:val="00C03E00"/>
    <w:rsid w:val="00C0669A"/>
    <w:rsid w:val="00C27096"/>
    <w:rsid w:val="00C86598"/>
    <w:rsid w:val="00D27464"/>
    <w:rsid w:val="00D900F8"/>
    <w:rsid w:val="00DE22AA"/>
    <w:rsid w:val="00E27D37"/>
    <w:rsid w:val="00E8397E"/>
    <w:rsid w:val="00F15135"/>
    <w:rsid w:val="00F45AF3"/>
    <w:rsid w:val="00F50712"/>
    <w:rsid w:val="00FA5A68"/>
    <w:rsid w:val="00FE2B27"/>
    <w:rsid w:val="00FE4E2F"/>
    <w:rsid w:val="00FF644D"/>
    <w:rsid w:val="05CC0FF0"/>
    <w:rsid w:val="1F3959FB"/>
    <w:rsid w:val="32FB2680"/>
    <w:rsid w:val="6F1234C4"/>
    <w:rsid w:val="74AC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6BB8E3-7874-4EE6-801D-00B870CD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paragraph" w:styleId="a3">
    <w:name w:val="header"/>
    <w:basedOn w:val="a"/>
    <w:link w:val="Char"/>
    <w:rsid w:val="0006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6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6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632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160</cp:revision>
  <dcterms:created xsi:type="dcterms:W3CDTF">2014-10-29T12:08:00Z</dcterms:created>
  <dcterms:modified xsi:type="dcterms:W3CDTF">2017-05-23T02:30:00Z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