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B80" w:rsidRPr="00D36B80" w:rsidRDefault="00D36B80" w:rsidP="00D36B80">
      <w:pPr>
        <w:spacing w:line="360" w:lineRule="auto"/>
        <w:jc w:val="center"/>
        <w:rPr>
          <w:rFonts w:hint="eastAsia"/>
          <w:sz w:val="24"/>
          <w:szCs w:val="24"/>
        </w:rPr>
      </w:pPr>
      <w:r w:rsidRPr="00D36B80">
        <w:rPr>
          <w:rFonts w:hint="eastAsia"/>
          <w:sz w:val="24"/>
          <w:szCs w:val="24"/>
        </w:rPr>
        <w:t>甘肃省教育厅关于印发《甘肃省高等学校科研项目结项管理办法》的通知</w:t>
      </w:r>
    </w:p>
    <w:p w:rsidR="00D36B80" w:rsidRPr="00D36B80" w:rsidRDefault="00D36B80" w:rsidP="00D36B80">
      <w:pPr>
        <w:spacing w:line="360" w:lineRule="auto"/>
        <w:jc w:val="center"/>
        <w:rPr>
          <w:rFonts w:hint="eastAsia"/>
          <w:sz w:val="24"/>
          <w:szCs w:val="24"/>
        </w:rPr>
      </w:pPr>
      <w:bookmarkStart w:id="0" w:name="_GoBack"/>
      <w:bookmarkEnd w:id="0"/>
      <w:r w:rsidRPr="00D36B80">
        <w:rPr>
          <w:rFonts w:hint="eastAsia"/>
          <w:sz w:val="24"/>
          <w:szCs w:val="24"/>
        </w:rPr>
        <w:t>甘教厅〔</w:t>
      </w:r>
      <w:r w:rsidRPr="00D36B80">
        <w:rPr>
          <w:rFonts w:hint="eastAsia"/>
          <w:sz w:val="24"/>
          <w:szCs w:val="24"/>
        </w:rPr>
        <w:t>2013</w:t>
      </w:r>
      <w:r w:rsidRPr="00D36B80">
        <w:rPr>
          <w:rFonts w:hint="eastAsia"/>
          <w:sz w:val="24"/>
          <w:szCs w:val="24"/>
        </w:rPr>
        <w:t>〕</w:t>
      </w:r>
      <w:r w:rsidRPr="00D36B80">
        <w:rPr>
          <w:rFonts w:hint="eastAsia"/>
          <w:sz w:val="24"/>
          <w:szCs w:val="24"/>
        </w:rPr>
        <w:t>70</w:t>
      </w:r>
      <w:r w:rsidRPr="00D36B80">
        <w:rPr>
          <w:rFonts w:hint="eastAsia"/>
          <w:sz w:val="24"/>
          <w:szCs w:val="24"/>
        </w:rPr>
        <w:t>号</w:t>
      </w:r>
    </w:p>
    <w:p w:rsidR="00D36B80" w:rsidRPr="00D36B80" w:rsidRDefault="00D36B80" w:rsidP="00D36B80">
      <w:pPr>
        <w:spacing w:line="360" w:lineRule="auto"/>
        <w:rPr>
          <w:sz w:val="24"/>
          <w:szCs w:val="24"/>
        </w:rPr>
      </w:pPr>
      <w:r w:rsidRPr="00D36B80">
        <w:rPr>
          <w:rFonts w:hint="eastAsia"/>
          <w:sz w:val="24"/>
          <w:szCs w:val="24"/>
        </w:rPr>
        <w:t>各高等学校：</w:t>
      </w:r>
    </w:p>
    <w:p w:rsidR="00D36B80" w:rsidRPr="00D36B80" w:rsidRDefault="00D36B80" w:rsidP="00D36B80">
      <w:pPr>
        <w:spacing w:line="360" w:lineRule="auto"/>
        <w:ind w:firstLineChars="200" w:firstLine="480"/>
        <w:rPr>
          <w:rFonts w:hint="eastAsia"/>
          <w:sz w:val="24"/>
          <w:szCs w:val="24"/>
        </w:rPr>
      </w:pPr>
      <w:r w:rsidRPr="00D36B80">
        <w:rPr>
          <w:rFonts w:hint="eastAsia"/>
          <w:sz w:val="24"/>
          <w:szCs w:val="24"/>
        </w:rPr>
        <w:t>为进一步加强高等学校科研项目管理，按时做好项目结项工作，提高项目研究质量和效益，省教育厅制定了《甘肃省高等学校科研项目结项管理办法》，现予印发，请遵照执行。</w:t>
      </w:r>
    </w:p>
    <w:p w:rsidR="00D36B80" w:rsidRPr="00D36B80" w:rsidRDefault="00D36B80" w:rsidP="00D36B80">
      <w:pPr>
        <w:spacing w:line="360" w:lineRule="auto"/>
        <w:rPr>
          <w:sz w:val="24"/>
          <w:szCs w:val="24"/>
        </w:rPr>
      </w:pPr>
    </w:p>
    <w:p w:rsidR="00D36B80" w:rsidRPr="00D36B80" w:rsidRDefault="00D36B80" w:rsidP="00D36B80">
      <w:pPr>
        <w:spacing w:line="360" w:lineRule="auto"/>
        <w:jc w:val="right"/>
        <w:rPr>
          <w:sz w:val="24"/>
          <w:szCs w:val="24"/>
        </w:rPr>
      </w:pPr>
      <w:r w:rsidRPr="00D36B80">
        <w:rPr>
          <w:rFonts w:hint="eastAsia"/>
          <w:sz w:val="24"/>
          <w:szCs w:val="24"/>
        </w:rPr>
        <w:t>甘肃省教育厅</w:t>
      </w:r>
    </w:p>
    <w:p w:rsidR="00D36B80" w:rsidRPr="00D36B80" w:rsidRDefault="00D36B80" w:rsidP="00D36B80">
      <w:pPr>
        <w:spacing w:line="360" w:lineRule="auto"/>
        <w:jc w:val="right"/>
        <w:rPr>
          <w:rFonts w:hint="eastAsia"/>
          <w:sz w:val="24"/>
          <w:szCs w:val="24"/>
        </w:rPr>
      </w:pPr>
      <w:r w:rsidRPr="00D36B80">
        <w:rPr>
          <w:rFonts w:hint="eastAsia"/>
          <w:sz w:val="24"/>
          <w:szCs w:val="24"/>
        </w:rPr>
        <w:t>2013</w:t>
      </w:r>
      <w:r w:rsidRPr="00D36B80">
        <w:rPr>
          <w:rFonts w:hint="eastAsia"/>
          <w:sz w:val="24"/>
          <w:szCs w:val="24"/>
        </w:rPr>
        <w:t>年</w:t>
      </w:r>
      <w:r w:rsidRPr="00D36B80">
        <w:rPr>
          <w:rFonts w:hint="eastAsia"/>
          <w:sz w:val="24"/>
          <w:szCs w:val="24"/>
        </w:rPr>
        <w:t>7</w:t>
      </w:r>
      <w:r w:rsidRPr="00D36B80">
        <w:rPr>
          <w:rFonts w:hint="eastAsia"/>
          <w:sz w:val="24"/>
          <w:szCs w:val="24"/>
        </w:rPr>
        <w:t>月</w:t>
      </w:r>
      <w:r w:rsidRPr="00D36B80">
        <w:rPr>
          <w:rFonts w:hint="eastAsia"/>
          <w:sz w:val="24"/>
          <w:szCs w:val="24"/>
        </w:rPr>
        <w:t>2</w:t>
      </w:r>
      <w:r w:rsidRPr="00D36B80">
        <w:rPr>
          <w:rFonts w:hint="eastAsia"/>
          <w:sz w:val="24"/>
          <w:szCs w:val="24"/>
        </w:rPr>
        <w:t>日</w:t>
      </w:r>
    </w:p>
    <w:p w:rsidR="00D36B80" w:rsidRPr="00D36B80" w:rsidRDefault="00D36B80" w:rsidP="00D36B80">
      <w:pPr>
        <w:spacing w:line="360" w:lineRule="auto"/>
        <w:rPr>
          <w:sz w:val="24"/>
          <w:szCs w:val="24"/>
        </w:rPr>
      </w:pPr>
    </w:p>
    <w:p w:rsidR="00D36B80" w:rsidRPr="00D36B80" w:rsidRDefault="00D36B80" w:rsidP="00D36B80">
      <w:pPr>
        <w:spacing w:line="360" w:lineRule="auto"/>
        <w:rPr>
          <w:sz w:val="24"/>
          <w:szCs w:val="24"/>
        </w:rPr>
      </w:pPr>
      <w:r w:rsidRPr="00D36B80">
        <w:rPr>
          <w:sz w:val="24"/>
          <w:szCs w:val="24"/>
        </w:rPr>
        <w:t xml:space="preserve"> </w:t>
      </w:r>
    </w:p>
    <w:p w:rsidR="00D36B80" w:rsidRPr="00D36B80" w:rsidRDefault="00D36B80" w:rsidP="00D36B80">
      <w:pPr>
        <w:spacing w:line="360" w:lineRule="auto"/>
        <w:rPr>
          <w:sz w:val="24"/>
          <w:szCs w:val="24"/>
        </w:rPr>
      </w:pPr>
    </w:p>
    <w:p w:rsidR="00D36B80" w:rsidRPr="00D36B80" w:rsidRDefault="00D36B80" w:rsidP="00D36B80">
      <w:pPr>
        <w:spacing w:line="360" w:lineRule="auto"/>
        <w:jc w:val="center"/>
        <w:rPr>
          <w:rFonts w:hint="eastAsia"/>
          <w:sz w:val="24"/>
          <w:szCs w:val="24"/>
        </w:rPr>
      </w:pPr>
      <w:r w:rsidRPr="00D36B80">
        <w:rPr>
          <w:rFonts w:hint="eastAsia"/>
          <w:sz w:val="24"/>
          <w:szCs w:val="24"/>
        </w:rPr>
        <w:t>甘肃省高等学校科研项目结项管理办法</w:t>
      </w:r>
    </w:p>
    <w:p w:rsidR="00D36B80" w:rsidRPr="00D36B80" w:rsidRDefault="00D36B80" w:rsidP="00D36B80">
      <w:pPr>
        <w:spacing w:line="360" w:lineRule="auto"/>
        <w:rPr>
          <w:sz w:val="24"/>
          <w:szCs w:val="24"/>
        </w:rPr>
      </w:pPr>
    </w:p>
    <w:p w:rsidR="00D36B80" w:rsidRPr="00D36B80" w:rsidRDefault="00D36B80" w:rsidP="00D36B80">
      <w:pPr>
        <w:spacing w:line="360" w:lineRule="auto"/>
        <w:jc w:val="center"/>
        <w:rPr>
          <w:rFonts w:hint="eastAsia"/>
          <w:sz w:val="24"/>
          <w:szCs w:val="24"/>
        </w:rPr>
      </w:pPr>
      <w:r w:rsidRPr="00D36B80">
        <w:rPr>
          <w:rFonts w:hint="eastAsia"/>
          <w:sz w:val="24"/>
          <w:szCs w:val="24"/>
        </w:rPr>
        <w:t>第一章</w:t>
      </w:r>
      <w:r w:rsidRPr="00D36B80">
        <w:rPr>
          <w:rFonts w:hint="eastAsia"/>
          <w:sz w:val="24"/>
          <w:szCs w:val="24"/>
        </w:rPr>
        <w:t xml:space="preserve">   </w:t>
      </w:r>
      <w:r w:rsidRPr="00D36B80">
        <w:rPr>
          <w:rFonts w:hint="eastAsia"/>
          <w:sz w:val="24"/>
          <w:szCs w:val="24"/>
        </w:rPr>
        <w:t>总</w:t>
      </w:r>
      <w:r w:rsidRPr="00D36B80">
        <w:rPr>
          <w:rFonts w:hint="eastAsia"/>
          <w:sz w:val="24"/>
          <w:szCs w:val="24"/>
        </w:rPr>
        <w:t xml:space="preserve">  </w:t>
      </w:r>
      <w:r w:rsidRPr="00D36B80">
        <w:rPr>
          <w:rFonts w:hint="eastAsia"/>
          <w:sz w:val="24"/>
          <w:szCs w:val="24"/>
        </w:rPr>
        <w:t>则</w:t>
      </w:r>
    </w:p>
    <w:p w:rsidR="00D36B80" w:rsidRPr="00D36B80" w:rsidRDefault="00D36B80" w:rsidP="00D36B80">
      <w:pPr>
        <w:spacing w:line="360" w:lineRule="auto"/>
        <w:rPr>
          <w:sz w:val="24"/>
          <w:szCs w:val="24"/>
        </w:rPr>
      </w:pPr>
    </w:p>
    <w:p w:rsidR="00D36B80" w:rsidRPr="00D36B80" w:rsidRDefault="00D36B80" w:rsidP="00D36B80">
      <w:pPr>
        <w:spacing w:line="360" w:lineRule="auto"/>
        <w:rPr>
          <w:sz w:val="24"/>
          <w:szCs w:val="24"/>
        </w:rPr>
      </w:pPr>
      <w:r w:rsidRPr="00D36B80">
        <w:rPr>
          <w:rFonts w:hint="eastAsia"/>
          <w:sz w:val="24"/>
          <w:szCs w:val="24"/>
        </w:rPr>
        <w:t>第一条</w:t>
      </w:r>
      <w:r w:rsidRPr="00D36B80">
        <w:rPr>
          <w:rFonts w:hint="eastAsia"/>
          <w:sz w:val="24"/>
          <w:szCs w:val="24"/>
        </w:rPr>
        <w:t xml:space="preserve">  </w:t>
      </w:r>
      <w:r w:rsidRPr="00D36B80">
        <w:rPr>
          <w:rFonts w:hint="eastAsia"/>
          <w:sz w:val="24"/>
          <w:szCs w:val="24"/>
        </w:rPr>
        <w:t>为进一步加强甘肃省高等学校科研项目管理，按时做好项目结项工作，提高项目研究质量，制定本办法。</w:t>
      </w:r>
    </w:p>
    <w:p w:rsidR="00D36B80" w:rsidRPr="00D36B80" w:rsidRDefault="00D36B80" w:rsidP="00D36B80">
      <w:pPr>
        <w:spacing w:line="360" w:lineRule="auto"/>
        <w:rPr>
          <w:sz w:val="24"/>
          <w:szCs w:val="24"/>
        </w:rPr>
      </w:pPr>
      <w:r w:rsidRPr="00D36B80">
        <w:rPr>
          <w:rFonts w:hint="eastAsia"/>
          <w:sz w:val="24"/>
          <w:szCs w:val="24"/>
        </w:rPr>
        <w:t>第二条</w:t>
      </w:r>
      <w:r w:rsidRPr="00D36B80">
        <w:rPr>
          <w:rFonts w:hint="eastAsia"/>
          <w:sz w:val="24"/>
          <w:szCs w:val="24"/>
        </w:rPr>
        <w:t xml:space="preserve">   </w:t>
      </w:r>
      <w:r w:rsidRPr="00D36B80">
        <w:rPr>
          <w:rFonts w:hint="eastAsia"/>
          <w:sz w:val="24"/>
          <w:szCs w:val="24"/>
        </w:rPr>
        <w:t>本办法适用于甘肃省教育厅批准立项的甘肃省高等学校科研项目（包括资助项目和自筹资金项目）。</w:t>
      </w:r>
    </w:p>
    <w:p w:rsidR="00D36B80" w:rsidRPr="00D36B80" w:rsidRDefault="00D36B80" w:rsidP="00D36B80">
      <w:pPr>
        <w:spacing w:line="360" w:lineRule="auto"/>
        <w:rPr>
          <w:sz w:val="24"/>
          <w:szCs w:val="24"/>
        </w:rPr>
      </w:pPr>
      <w:r w:rsidRPr="00D36B80">
        <w:rPr>
          <w:rFonts w:hint="eastAsia"/>
          <w:sz w:val="24"/>
          <w:szCs w:val="24"/>
        </w:rPr>
        <w:t>第三条</w:t>
      </w:r>
      <w:r w:rsidRPr="00D36B80">
        <w:rPr>
          <w:rFonts w:hint="eastAsia"/>
          <w:sz w:val="24"/>
          <w:szCs w:val="24"/>
        </w:rPr>
        <w:t xml:space="preserve">   </w:t>
      </w:r>
      <w:r w:rsidRPr="00D36B80">
        <w:rPr>
          <w:rFonts w:hint="eastAsia"/>
          <w:sz w:val="24"/>
          <w:szCs w:val="24"/>
        </w:rPr>
        <w:t>结项工作由甘肃省教育厅统一组织实施。为便于管理，委托各普通本科院校负责组织本校科研项目的结项验收工作，其他高校项目结项验收仍由省教育厅负责组织。</w:t>
      </w:r>
    </w:p>
    <w:p w:rsidR="00D36B80" w:rsidRPr="00D36B80" w:rsidRDefault="00D36B80" w:rsidP="00D36B80">
      <w:pPr>
        <w:spacing w:line="360" w:lineRule="auto"/>
        <w:rPr>
          <w:sz w:val="24"/>
          <w:szCs w:val="24"/>
        </w:rPr>
      </w:pPr>
      <w:r w:rsidRPr="00D36B80">
        <w:rPr>
          <w:rFonts w:hint="eastAsia"/>
          <w:sz w:val="24"/>
          <w:szCs w:val="24"/>
        </w:rPr>
        <w:t>第四条</w:t>
      </w:r>
      <w:r w:rsidRPr="00D36B80">
        <w:rPr>
          <w:rFonts w:hint="eastAsia"/>
          <w:sz w:val="24"/>
          <w:szCs w:val="24"/>
        </w:rPr>
        <w:t xml:space="preserve">  </w:t>
      </w:r>
      <w:r w:rsidRPr="00D36B80">
        <w:rPr>
          <w:rFonts w:hint="eastAsia"/>
          <w:sz w:val="24"/>
          <w:szCs w:val="24"/>
        </w:rPr>
        <w:t>结项工作坚持质量第一的原则，重点验收项目最终成果的质量和学术水平。要在坚持正确政治方向的前提下，把成果质量和创新性放在首位，注重实际价值，严把项目验收的质量关。</w:t>
      </w:r>
    </w:p>
    <w:p w:rsidR="00D36B80" w:rsidRPr="00D36B80" w:rsidRDefault="00D36B80" w:rsidP="00D36B80">
      <w:pPr>
        <w:spacing w:line="360" w:lineRule="auto"/>
        <w:jc w:val="center"/>
        <w:rPr>
          <w:rFonts w:hint="eastAsia"/>
          <w:sz w:val="24"/>
          <w:szCs w:val="24"/>
        </w:rPr>
      </w:pPr>
      <w:r w:rsidRPr="00D36B80">
        <w:rPr>
          <w:rFonts w:hint="eastAsia"/>
          <w:sz w:val="24"/>
          <w:szCs w:val="24"/>
        </w:rPr>
        <w:t>第二章</w:t>
      </w:r>
      <w:r w:rsidRPr="00D36B80">
        <w:rPr>
          <w:rFonts w:hint="eastAsia"/>
          <w:sz w:val="24"/>
          <w:szCs w:val="24"/>
        </w:rPr>
        <w:t xml:space="preserve">    </w:t>
      </w:r>
      <w:r w:rsidRPr="00D36B80">
        <w:rPr>
          <w:rFonts w:hint="eastAsia"/>
          <w:sz w:val="24"/>
          <w:szCs w:val="24"/>
        </w:rPr>
        <w:t>组织验收</w:t>
      </w:r>
    </w:p>
    <w:p w:rsidR="00D36B80" w:rsidRPr="00D36B80" w:rsidRDefault="00D36B80" w:rsidP="00D36B80">
      <w:pPr>
        <w:spacing w:line="360" w:lineRule="auto"/>
        <w:rPr>
          <w:sz w:val="24"/>
          <w:szCs w:val="24"/>
        </w:rPr>
      </w:pPr>
    </w:p>
    <w:p w:rsidR="00D36B80" w:rsidRPr="00D36B80" w:rsidRDefault="00D36B80" w:rsidP="00D36B80">
      <w:pPr>
        <w:spacing w:line="360" w:lineRule="auto"/>
        <w:rPr>
          <w:sz w:val="24"/>
          <w:szCs w:val="24"/>
        </w:rPr>
      </w:pPr>
      <w:r w:rsidRPr="00D36B80">
        <w:rPr>
          <w:rFonts w:hint="eastAsia"/>
          <w:sz w:val="24"/>
          <w:szCs w:val="24"/>
        </w:rPr>
        <w:t>第五条</w:t>
      </w:r>
      <w:r w:rsidRPr="00D36B80">
        <w:rPr>
          <w:rFonts w:hint="eastAsia"/>
          <w:sz w:val="24"/>
          <w:szCs w:val="24"/>
        </w:rPr>
        <w:t xml:space="preserve"> </w:t>
      </w:r>
      <w:r w:rsidRPr="00D36B80">
        <w:rPr>
          <w:rFonts w:hint="eastAsia"/>
          <w:sz w:val="24"/>
          <w:szCs w:val="24"/>
        </w:rPr>
        <w:t>结项验收采取会议和通信两种形式，组织单位可根据成果特点选择采用</w:t>
      </w:r>
      <w:r w:rsidRPr="00D36B80">
        <w:rPr>
          <w:rFonts w:hint="eastAsia"/>
          <w:sz w:val="24"/>
          <w:szCs w:val="24"/>
        </w:rPr>
        <w:lastRenderedPageBreak/>
        <w:t>合适的方式。</w:t>
      </w:r>
    </w:p>
    <w:p w:rsidR="00D36B80" w:rsidRPr="00D36B80" w:rsidRDefault="00D36B80" w:rsidP="00D36B80">
      <w:pPr>
        <w:spacing w:line="360" w:lineRule="auto"/>
        <w:rPr>
          <w:sz w:val="24"/>
          <w:szCs w:val="24"/>
        </w:rPr>
      </w:pPr>
      <w:r w:rsidRPr="00D36B80">
        <w:rPr>
          <w:rFonts w:hint="eastAsia"/>
          <w:sz w:val="24"/>
          <w:szCs w:val="24"/>
        </w:rPr>
        <w:t>1.</w:t>
      </w:r>
      <w:r w:rsidRPr="00D36B80">
        <w:rPr>
          <w:rFonts w:hint="eastAsia"/>
          <w:sz w:val="24"/>
          <w:szCs w:val="24"/>
        </w:rPr>
        <w:t>会议验收由同行专家</w:t>
      </w:r>
      <w:r w:rsidRPr="00D36B80">
        <w:rPr>
          <w:rFonts w:hint="eastAsia"/>
          <w:sz w:val="24"/>
          <w:szCs w:val="24"/>
        </w:rPr>
        <w:t>5-7</w:t>
      </w:r>
      <w:r w:rsidRPr="00D36B80">
        <w:rPr>
          <w:rFonts w:hint="eastAsia"/>
          <w:sz w:val="24"/>
          <w:szCs w:val="24"/>
        </w:rPr>
        <w:t>人组成评审委员会，采用评审会形式进行评议和审查，通过讨论、答辩、测试等环节对成果进行验收。验收结论须经评审委员会多数通过。</w:t>
      </w:r>
    </w:p>
    <w:p w:rsidR="00D36B80" w:rsidRPr="00D36B80" w:rsidRDefault="00D36B80" w:rsidP="00D36B80">
      <w:pPr>
        <w:spacing w:line="360" w:lineRule="auto"/>
        <w:rPr>
          <w:sz w:val="24"/>
          <w:szCs w:val="24"/>
        </w:rPr>
      </w:pPr>
      <w:r w:rsidRPr="00D36B80">
        <w:rPr>
          <w:rFonts w:hint="eastAsia"/>
          <w:sz w:val="24"/>
          <w:szCs w:val="24"/>
        </w:rPr>
        <w:t>2.</w:t>
      </w:r>
      <w:r w:rsidRPr="00D36B80">
        <w:rPr>
          <w:rFonts w:hint="eastAsia"/>
          <w:sz w:val="24"/>
          <w:szCs w:val="24"/>
        </w:rPr>
        <w:t>通信验收由同行专家</w:t>
      </w:r>
      <w:r w:rsidRPr="00D36B80">
        <w:rPr>
          <w:rFonts w:hint="eastAsia"/>
          <w:sz w:val="24"/>
          <w:szCs w:val="24"/>
        </w:rPr>
        <w:t>5-7</w:t>
      </w:r>
      <w:r w:rsidRPr="00D36B80">
        <w:rPr>
          <w:rFonts w:hint="eastAsia"/>
          <w:sz w:val="24"/>
          <w:szCs w:val="24"/>
        </w:rPr>
        <w:t>人组成评审委员会，通过审查有关文件资料对成果进行验收。每位评审委员都须填写验收意见表。组织单位须安排专人对评审意见进行整理汇总。验收结论须经评审委员会多数通过。</w:t>
      </w:r>
    </w:p>
    <w:p w:rsidR="00D36B80" w:rsidRPr="00D36B80" w:rsidRDefault="00D36B80" w:rsidP="00D36B80">
      <w:pPr>
        <w:spacing w:line="360" w:lineRule="auto"/>
        <w:rPr>
          <w:sz w:val="24"/>
          <w:szCs w:val="24"/>
        </w:rPr>
      </w:pPr>
      <w:r w:rsidRPr="00D36B80">
        <w:rPr>
          <w:rFonts w:hint="eastAsia"/>
          <w:sz w:val="24"/>
          <w:szCs w:val="24"/>
        </w:rPr>
        <w:t>第六条</w:t>
      </w:r>
      <w:r w:rsidRPr="00D36B80">
        <w:rPr>
          <w:rFonts w:hint="eastAsia"/>
          <w:sz w:val="24"/>
          <w:szCs w:val="24"/>
        </w:rPr>
        <w:t xml:space="preserve">  </w:t>
      </w:r>
      <w:r w:rsidRPr="00D36B80">
        <w:rPr>
          <w:rFonts w:hint="eastAsia"/>
          <w:sz w:val="24"/>
          <w:szCs w:val="24"/>
        </w:rPr>
        <w:t>评审委员会由组织单位聘请相关领域的专家组成。评审委员应具备下述条件：</w:t>
      </w:r>
    </w:p>
    <w:p w:rsidR="00D36B80" w:rsidRPr="00D36B80" w:rsidRDefault="00D36B80" w:rsidP="00D36B80">
      <w:pPr>
        <w:spacing w:line="360" w:lineRule="auto"/>
        <w:rPr>
          <w:sz w:val="24"/>
          <w:szCs w:val="24"/>
        </w:rPr>
      </w:pPr>
      <w:r w:rsidRPr="00D36B80">
        <w:rPr>
          <w:rFonts w:hint="eastAsia"/>
          <w:sz w:val="24"/>
          <w:szCs w:val="24"/>
        </w:rPr>
        <w:t>1.</w:t>
      </w:r>
      <w:r w:rsidRPr="00D36B80">
        <w:rPr>
          <w:rFonts w:hint="eastAsia"/>
          <w:sz w:val="24"/>
          <w:szCs w:val="24"/>
        </w:rPr>
        <w:t>具有高级专业技术职务；</w:t>
      </w:r>
    </w:p>
    <w:p w:rsidR="00D36B80" w:rsidRPr="00D36B80" w:rsidRDefault="00D36B80" w:rsidP="00D36B80">
      <w:pPr>
        <w:spacing w:line="360" w:lineRule="auto"/>
        <w:rPr>
          <w:sz w:val="24"/>
          <w:szCs w:val="24"/>
        </w:rPr>
      </w:pPr>
      <w:r w:rsidRPr="00D36B80">
        <w:rPr>
          <w:rFonts w:hint="eastAsia"/>
          <w:sz w:val="24"/>
          <w:szCs w:val="24"/>
        </w:rPr>
        <w:t>2.</w:t>
      </w:r>
      <w:r w:rsidRPr="00D36B80">
        <w:rPr>
          <w:rFonts w:hint="eastAsia"/>
          <w:sz w:val="24"/>
          <w:szCs w:val="24"/>
        </w:rPr>
        <w:t>对被评审成果所属专业领域有较丰富的理论知识和实践经验，熟悉国内外该领域研究发展的状况；</w:t>
      </w:r>
    </w:p>
    <w:p w:rsidR="00D36B80" w:rsidRPr="00D36B80" w:rsidRDefault="00D36B80" w:rsidP="00D36B80">
      <w:pPr>
        <w:spacing w:line="360" w:lineRule="auto"/>
        <w:rPr>
          <w:sz w:val="24"/>
          <w:szCs w:val="24"/>
        </w:rPr>
      </w:pPr>
      <w:r w:rsidRPr="00D36B80">
        <w:rPr>
          <w:rFonts w:hint="eastAsia"/>
          <w:sz w:val="24"/>
          <w:szCs w:val="24"/>
        </w:rPr>
        <w:t>3.</w:t>
      </w:r>
      <w:r w:rsidRPr="00D36B80">
        <w:rPr>
          <w:rFonts w:hint="eastAsia"/>
          <w:sz w:val="24"/>
          <w:szCs w:val="24"/>
        </w:rPr>
        <w:t>能坚持原则、主持公道，具有良好的科学道德和职业道德。</w:t>
      </w:r>
    </w:p>
    <w:p w:rsidR="00D36B80" w:rsidRPr="00D36B80" w:rsidRDefault="00D36B80" w:rsidP="00D36B80">
      <w:pPr>
        <w:spacing w:line="360" w:lineRule="auto"/>
        <w:rPr>
          <w:sz w:val="24"/>
          <w:szCs w:val="24"/>
        </w:rPr>
      </w:pPr>
      <w:r w:rsidRPr="00D36B80">
        <w:rPr>
          <w:rFonts w:hint="eastAsia"/>
          <w:sz w:val="24"/>
          <w:szCs w:val="24"/>
        </w:rPr>
        <w:t>该成果完成单位人员、参与该成果研究的人员以及该成果的顾问人员不得入选评审委员会。</w:t>
      </w:r>
    </w:p>
    <w:p w:rsidR="00D36B80" w:rsidRPr="00D36B80" w:rsidRDefault="00D36B80" w:rsidP="00D36B80">
      <w:pPr>
        <w:spacing w:line="360" w:lineRule="auto"/>
        <w:rPr>
          <w:sz w:val="24"/>
          <w:szCs w:val="24"/>
        </w:rPr>
      </w:pPr>
      <w:r w:rsidRPr="00D36B80">
        <w:rPr>
          <w:rFonts w:hint="eastAsia"/>
          <w:sz w:val="24"/>
          <w:szCs w:val="24"/>
        </w:rPr>
        <w:t>来自同一个单位的评审委员不能超过</w:t>
      </w:r>
      <w:r w:rsidRPr="00D36B80">
        <w:rPr>
          <w:rFonts w:hint="eastAsia"/>
          <w:sz w:val="24"/>
          <w:szCs w:val="24"/>
        </w:rPr>
        <w:t>2</w:t>
      </w:r>
      <w:r w:rsidRPr="00D36B80">
        <w:rPr>
          <w:rFonts w:hint="eastAsia"/>
          <w:sz w:val="24"/>
          <w:szCs w:val="24"/>
        </w:rPr>
        <w:t>人。</w:t>
      </w:r>
    </w:p>
    <w:p w:rsidR="00D36B80" w:rsidRPr="00D36B80" w:rsidRDefault="00D36B80" w:rsidP="00D36B80">
      <w:pPr>
        <w:spacing w:line="360" w:lineRule="auto"/>
        <w:rPr>
          <w:sz w:val="24"/>
          <w:szCs w:val="24"/>
        </w:rPr>
      </w:pPr>
      <w:r w:rsidRPr="00D36B80">
        <w:rPr>
          <w:rFonts w:hint="eastAsia"/>
          <w:sz w:val="24"/>
          <w:szCs w:val="24"/>
        </w:rPr>
        <w:t>第七条</w:t>
      </w:r>
      <w:r w:rsidRPr="00D36B80">
        <w:rPr>
          <w:rFonts w:hint="eastAsia"/>
          <w:sz w:val="24"/>
          <w:szCs w:val="24"/>
        </w:rPr>
        <w:t xml:space="preserve">  </w:t>
      </w:r>
      <w:r w:rsidRPr="00D36B80">
        <w:rPr>
          <w:rFonts w:hint="eastAsia"/>
          <w:sz w:val="24"/>
          <w:szCs w:val="24"/>
        </w:rPr>
        <w:t>评审委员会应对被评审的成果进行全面、认真、客观、公正的评价，并对提出的验收意见负责。在评审过程中，评审委员可以充分发表个人意见，有权向成果完成人提出质疑并要求作出答复。对最终结论有不同意见的，可以声明保留并记录在案。</w:t>
      </w:r>
    </w:p>
    <w:p w:rsidR="00D36B80" w:rsidRPr="00D36B80" w:rsidRDefault="00D36B80" w:rsidP="00D36B80">
      <w:pPr>
        <w:spacing w:line="360" w:lineRule="auto"/>
        <w:rPr>
          <w:sz w:val="24"/>
          <w:szCs w:val="24"/>
        </w:rPr>
      </w:pPr>
      <w:r w:rsidRPr="00D36B80">
        <w:rPr>
          <w:rFonts w:hint="eastAsia"/>
          <w:sz w:val="24"/>
          <w:szCs w:val="24"/>
        </w:rPr>
        <w:t>第八条</w:t>
      </w:r>
      <w:r w:rsidRPr="00D36B80">
        <w:rPr>
          <w:rFonts w:hint="eastAsia"/>
          <w:sz w:val="24"/>
          <w:szCs w:val="24"/>
        </w:rPr>
        <w:t xml:space="preserve">  </w:t>
      </w:r>
      <w:r w:rsidRPr="00D36B80">
        <w:rPr>
          <w:rFonts w:hint="eastAsia"/>
          <w:sz w:val="24"/>
          <w:szCs w:val="24"/>
        </w:rPr>
        <w:t>对符合本办法第十一条“免予结项验收”相关规定的，直接按结项处理，不再组织结项验收。</w:t>
      </w:r>
    </w:p>
    <w:p w:rsidR="00D36B80" w:rsidRPr="00D36B80" w:rsidRDefault="00D36B80" w:rsidP="00D36B80">
      <w:pPr>
        <w:spacing w:line="360" w:lineRule="auto"/>
        <w:jc w:val="center"/>
        <w:rPr>
          <w:rFonts w:hint="eastAsia"/>
          <w:sz w:val="24"/>
          <w:szCs w:val="24"/>
        </w:rPr>
      </w:pPr>
      <w:r w:rsidRPr="00D36B80">
        <w:rPr>
          <w:rFonts w:hint="eastAsia"/>
          <w:sz w:val="24"/>
          <w:szCs w:val="24"/>
        </w:rPr>
        <w:t>第三章</w:t>
      </w:r>
      <w:r w:rsidRPr="00D36B80">
        <w:rPr>
          <w:rFonts w:hint="eastAsia"/>
          <w:sz w:val="24"/>
          <w:szCs w:val="24"/>
        </w:rPr>
        <w:t xml:space="preserve">  </w:t>
      </w:r>
      <w:r w:rsidRPr="00D36B80">
        <w:rPr>
          <w:rFonts w:hint="eastAsia"/>
          <w:sz w:val="24"/>
          <w:szCs w:val="24"/>
        </w:rPr>
        <w:t>申请与受理</w:t>
      </w:r>
    </w:p>
    <w:p w:rsidR="00D36B80" w:rsidRPr="00D36B80" w:rsidRDefault="00D36B80" w:rsidP="00D36B80">
      <w:pPr>
        <w:spacing w:line="360" w:lineRule="auto"/>
        <w:rPr>
          <w:sz w:val="24"/>
          <w:szCs w:val="24"/>
        </w:rPr>
      </w:pPr>
    </w:p>
    <w:p w:rsidR="00D36B80" w:rsidRPr="00D36B80" w:rsidRDefault="00D36B80" w:rsidP="00D36B80">
      <w:pPr>
        <w:spacing w:line="360" w:lineRule="auto"/>
        <w:rPr>
          <w:sz w:val="24"/>
          <w:szCs w:val="24"/>
        </w:rPr>
      </w:pPr>
      <w:r w:rsidRPr="00D36B80">
        <w:rPr>
          <w:rFonts w:hint="eastAsia"/>
          <w:sz w:val="24"/>
          <w:szCs w:val="24"/>
        </w:rPr>
        <w:t>第九条</w:t>
      </w:r>
      <w:r w:rsidRPr="00D36B80">
        <w:rPr>
          <w:rFonts w:hint="eastAsia"/>
          <w:sz w:val="24"/>
          <w:szCs w:val="24"/>
        </w:rPr>
        <w:t xml:space="preserve">   </w:t>
      </w:r>
      <w:r w:rsidRPr="00D36B80">
        <w:rPr>
          <w:rFonts w:hint="eastAsia"/>
          <w:sz w:val="24"/>
          <w:szCs w:val="24"/>
        </w:rPr>
        <w:t>项目完成时限到期后，项目负责人应积极申请结项验收。若项目提前完成了研究任务，可申请提前结项；若到期不能完成研究任务，可申请延期结项，申请延期结项最多不得超过</w:t>
      </w:r>
      <w:r w:rsidRPr="00D36B80">
        <w:rPr>
          <w:rFonts w:hint="eastAsia"/>
          <w:sz w:val="24"/>
          <w:szCs w:val="24"/>
        </w:rPr>
        <w:t>1</w:t>
      </w:r>
      <w:r w:rsidRPr="00D36B80">
        <w:rPr>
          <w:rFonts w:hint="eastAsia"/>
          <w:sz w:val="24"/>
          <w:szCs w:val="24"/>
        </w:rPr>
        <w:t>次。申请提前结项和延期结项时间最多不得超过</w:t>
      </w:r>
      <w:r w:rsidRPr="00D36B80">
        <w:rPr>
          <w:rFonts w:hint="eastAsia"/>
          <w:sz w:val="24"/>
          <w:szCs w:val="24"/>
        </w:rPr>
        <w:t>1</w:t>
      </w:r>
      <w:r w:rsidRPr="00D36B80">
        <w:rPr>
          <w:rFonts w:hint="eastAsia"/>
          <w:sz w:val="24"/>
          <w:szCs w:val="24"/>
        </w:rPr>
        <w:t>年。项目到期未办理延期结项申请的，将不予结项。</w:t>
      </w:r>
    </w:p>
    <w:p w:rsidR="00D36B80" w:rsidRPr="00D36B80" w:rsidRDefault="00D36B80" w:rsidP="00D36B80">
      <w:pPr>
        <w:spacing w:line="360" w:lineRule="auto"/>
        <w:rPr>
          <w:sz w:val="24"/>
          <w:szCs w:val="24"/>
        </w:rPr>
      </w:pPr>
      <w:r w:rsidRPr="00D36B80">
        <w:rPr>
          <w:rFonts w:hint="eastAsia"/>
          <w:sz w:val="24"/>
          <w:szCs w:val="24"/>
        </w:rPr>
        <w:t>第十条</w:t>
      </w:r>
      <w:r w:rsidRPr="00D36B80">
        <w:rPr>
          <w:rFonts w:hint="eastAsia"/>
          <w:sz w:val="24"/>
          <w:szCs w:val="24"/>
        </w:rPr>
        <w:t xml:space="preserve">  </w:t>
      </w:r>
      <w:r w:rsidRPr="00D36B80">
        <w:rPr>
          <w:rFonts w:hint="eastAsia"/>
          <w:sz w:val="24"/>
          <w:szCs w:val="24"/>
        </w:rPr>
        <w:t>申请结项验收的条件</w:t>
      </w:r>
    </w:p>
    <w:p w:rsidR="00D36B80" w:rsidRPr="00D36B80" w:rsidRDefault="00D36B80" w:rsidP="00D36B80">
      <w:pPr>
        <w:spacing w:line="360" w:lineRule="auto"/>
        <w:rPr>
          <w:sz w:val="24"/>
          <w:szCs w:val="24"/>
        </w:rPr>
      </w:pPr>
      <w:r w:rsidRPr="00D36B80">
        <w:rPr>
          <w:rFonts w:hint="eastAsia"/>
          <w:sz w:val="24"/>
          <w:szCs w:val="24"/>
        </w:rPr>
        <w:lastRenderedPageBreak/>
        <w:t>1.</w:t>
      </w:r>
      <w:r w:rsidRPr="00D36B80">
        <w:rPr>
          <w:rFonts w:hint="eastAsia"/>
          <w:sz w:val="24"/>
          <w:szCs w:val="24"/>
        </w:rPr>
        <w:t>已经完成立项审批时约定的研究任务，最终成果形式与原计划或批准变更形式相符；</w:t>
      </w:r>
    </w:p>
    <w:p w:rsidR="00D36B80" w:rsidRPr="00D36B80" w:rsidRDefault="00D36B80" w:rsidP="00D36B80">
      <w:pPr>
        <w:spacing w:line="360" w:lineRule="auto"/>
        <w:rPr>
          <w:sz w:val="24"/>
          <w:szCs w:val="24"/>
        </w:rPr>
      </w:pPr>
      <w:r w:rsidRPr="00D36B80">
        <w:rPr>
          <w:rFonts w:hint="eastAsia"/>
          <w:sz w:val="24"/>
          <w:szCs w:val="24"/>
        </w:rPr>
        <w:t>2.</w:t>
      </w:r>
      <w:r w:rsidRPr="00D36B80">
        <w:rPr>
          <w:rFonts w:hint="eastAsia"/>
          <w:sz w:val="24"/>
          <w:szCs w:val="24"/>
        </w:rPr>
        <w:t>最终成果由项目责任人主持完成，不存在知识产权等方面的争议；</w:t>
      </w:r>
    </w:p>
    <w:p w:rsidR="00D36B80" w:rsidRPr="00D36B80" w:rsidRDefault="00D36B80" w:rsidP="00D36B80">
      <w:pPr>
        <w:spacing w:line="360" w:lineRule="auto"/>
        <w:rPr>
          <w:sz w:val="24"/>
          <w:szCs w:val="24"/>
        </w:rPr>
      </w:pPr>
      <w:r w:rsidRPr="00D36B80">
        <w:rPr>
          <w:rFonts w:hint="eastAsia"/>
          <w:sz w:val="24"/>
          <w:szCs w:val="24"/>
        </w:rPr>
        <w:t>3.</w:t>
      </w:r>
      <w:r w:rsidRPr="00D36B80">
        <w:rPr>
          <w:rFonts w:hint="eastAsia"/>
          <w:sz w:val="24"/>
          <w:szCs w:val="24"/>
        </w:rPr>
        <w:t>项目著作类成果已经完成（不限是否出版），论文类成果已正式发表，研究咨询报告类成果有实际应用部门的采纳证明（注明采纳内容及价值）；</w:t>
      </w:r>
    </w:p>
    <w:p w:rsidR="00D36B80" w:rsidRPr="00D36B80" w:rsidRDefault="00D36B80" w:rsidP="00D36B80">
      <w:pPr>
        <w:spacing w:line="360" w:lineRule="auto"/>
        <w:rPr>
          <w:sz w:val="24"/>
          <w:szCs w:val="24"/>
        </w:rPr>
      </w:pPr>
      <w:r w:rsidRPr="00D36B80">
        <w:rPr>
          <w:rFonts w:hint="eastAsia"/>
          <w:sz w:val="24"/>
          <w:szCs w:val="24"/>
        </w:rPr>
        <w:t>4.</w:t>
      </w:r>
      <w:r w:rsidRPr="00D36B80">
        <w:rPr>
          <w:rFonts w:hint="eastAsia"/>
          <w:sz w:val="24"/>
          <w:szCs w:val="24"/>
        </w:rPr>
        <w:t>所有正式出版或发表的项目成果均在显著位置标注“甘肃省高等学校科研项目资助”字样（含项目批准号），未标注者不予承认；</w:t>
      </w:r>
    </w:p>
    <w:p w:rsidR="00D36B80" w:rsidRPr="00D36B80" w:rsidRDefault="00D36B80" w:rsidP="00D36B80">
      <w:pPr>
        <w:spacing w:line="360" w:lineRule="auto"/>
        <w:rPr>
          <w:sz w:val="24"/>
          <w:szCs w:val="24"/>
        </w:rPr>
      </w:pPr>
      <w:r w:rsidRPr="00D36B80">
        <w:rPr>
          <w:rFonts w:hint="eastAsia"/>
          <w:sz w:val="24"/>
          <w:szCs w:val="24"/>
        </w:rPr>
        <w:t>5.</w:t>
      </w:r>
      <w:r w:rsidRPr="00D36B80">
        <w:rPr>
          <w:rFonts w:hint="eastAsia"/>
          <w:sz w:val="24"/>
          <w:szCs w:val="24"/>
        </w:rPr>
        <w:t>项目结项与立项时的成员名单及排序须基本一致；</w:t>
      </w:r>
    </w:p>
    <w:p w:rsidR="00D36B80" w:rsidRPr="00D36B80" w:rsidRDefault="00D36B80" w:rsidP="00D36B80">
      <w:pPr>
        <w:spacing w:line="360" w:lineRule="auto"/>
        <w:rPr>
          <w:sz w:val="24"/>
          <w:szCs w:val="24"/>
        </w:rPr>
      </w:pPr>
      <w:r w:rsidRPr="00D36B80">
        <w:rPr>
          <w:rFonts w:hint="eastAsia"/>
          <w:sz w:val="24"/>
          <w:szCs w:val="24"/>
        </w:rPr>
        <w:t>6.</w:t>
      </w:r>
      <w:r w:rsidRPr="00D36B80">
        <w:rPr>
          <w:rFonts w:hint="eastAsia"/>
          <w:sz w:val="24"/>
          <w:szCs w:val="24"/>
        </w:rPr>
        <w:t>项目成果须为立项文件下达后所取得的；</w:t>
      </w:r>
    </w:p>
    <w:p w:rsidR="00D36B80" w:rsidRPr="00D36B80" w:rsidRDefault="00D36B80" w:rsidP="00D36B80">
      <w:pPr>
        <w:spacing w:line="360" w:lineRule="auto"/>
        <w:rPr>
          <w:sz w:val="24"/>
          <w:szCs w:val="24"/>
        </w:rPr>
      </w:pPr>
      <w:r w:rsidRPr="00D36B80">
        <w:rPr>
          <w:rFonts w:hint="eastAsia"/>
          <w:sz w:val="24"/>
          <w:szCs w:val="24"/>
        </w:rPr>
        <w:t>7.</w:t>
      </w:r>
      <w:r w:rsidRPr="00D36B80">
        <w:rPr>
          <w:rFonts w:hint="eastAsia"/>
          <w:sz w:val="24"/>
          <w:szCs w:val="24"/>
        </w:rPr>
        <w:t>经费使用合理，符合国家有关规定。</w:t>
      </w:r>
    </w:p>
    <w:p w:rsidR="00D36B80" w:rsidRPr="00D36B80" w:rsidRDefault="00D36B80" w:rsidP="00D36B80">
      <w:pPr>
        <w:spacing w:line="360" w:lineRule="auto"/>
        <w:rPr>
          <w:sz w:val="24"/>
          <w:szCs w:val="24"/>
        </w:rPr>
      </w:pPr>
      <w:r w:rsidRPr="00D36B80">
        <w:rPr>
          <w:rFonts w:hint="eastAsia"/>
          <w:sz w:val="24"/>
          <w:szCs w:val="24"/>
        </w:rPr>
        <w:t>第十一条</w:t>
      </w:r>
      <w:r w:rsidRPr="00D36B80">
        <w:rPr>
          <w:rFonts w:hint="eastAsia"/>
          <w:sz w:val="24"/>
          <w:szCs w:val="24"/>
        </w:rPr>
        <w:t xml:space="preserve">   </w:t>
      </w:r>
      <w:r w:rsidRPr="00D36B80">
        <w:rPr>
          <w:rFonts w:hint="eastAsia"/>
          <w:sz w:val="24"/>
          <w:szCs w:val="24"/>
        </w:rPr>
        <w:t>申请结项验收需要提交的材料</w:t>
      </w:r>
    </w:p>
    <w:p w:rsidR="00D36B80" w:rsidRPr="00D36B80" w:rsidRDefault="00D36B80" w:rsidP="00D36B80">
      <w:pPr>
        <w:spacing w:line="360" w:lineRule="auto"/>
        <w:rPr>
          <w:sz w:val="24"/>
          <w:szCs w:val="24"/>
        </w:rPr>
      </w:pPr>
      <w:r w:rsidRPr="00D36B80">
        <w:rPr>
          <w:rFonts w:hint="eastAsia"/>
          <w:sz w:val="24"/>
          <w:szCs w:val="24"/>
        </w:rPr>
        <w:t>1.</w:t>
      </w:r>
      <w:r w:rsidRPr="00D36B80">
        <w:rPr>
          <w:rFonts w:hint="eastAsia"/>
          <w:sz w:val="24"/>
          <w:szCs w:val="24"/>
        </w:rPr>
        <w:t>《甘肃省高等学校科研项目结项验收申请书》（以下简称《结项申请书》）一式</w:t>
      </w:r>
      <w:r w:rsidRPr="00D36B80">
        <w:rPr>
          <w:rFonts w:hint="eastAsia"/>
          <w:sz w:val="24"/>
          <w:szCs w:val="24"/>
        </w:rPr>
        <w:t>2</w:t>
      </w:r>
      <w:r w:rsidRPr="00D36B80">
        <w:rPr>
          <w:rFonts w:hint="eastAsia"/>
          <w:sz w:val="24"/>
          <w:szCs w:val="24"/>
        </w:rPr>
        <w:t>份（复印件）；</w:t>
      </w:r>
    </w:p>
    <w:p w:rsidR="00D36B80" w:rsidRPr="00D36B80" w:rsidRDefault="00D36B80" w:rsidP="00D36B80">
      <w:pPr>
        <w:spacing w:line="360" w:lineRule="auto"/>
        <w:rPr>
          <w:sz w:val="24"/>
          <w:szCs w:val="24"/>
        </w:rPr>
      </w:pPr>
      <w:r w:rsidRPr="00D36B80">
        <w:rPr>
          <w:rFonts w:hint="eastAsia"/>
          <w:sz w:val="24"/>
          <w:szCs w:val="24"/>
        </w:rPr>
        <w:t>2.</w:t>
      </w:r>
      <w:r w:rsidRPr="00D36B80">
        <w:rPr>
          <w:rFonts w:hint="eastAsia"/>
          <w:sz w:val="24"/>
          <w:szCs w:val="24"/>
        </w:rPr>
        <w:t>项目成果</w:t>
      </w:r>
      <w:r w:rsidRPr="00D36B80">
        <w:rPr>
          <w:rFonts w:hint="eastAsia"/>
          <w:sz w:val="24"/>
          <w:szCs w:val="24"/>
        </w:rPr>
        <w:t>2</w:t>
      </w:r>
      <w:r w:rsidRPr="00D36B80">
        <w:rPr>
          <w:rFonts w:hint="eastAsia"/>
          <w:sz w:val="24"/>
          <w:szCs w:val="24"/>
        </w:rPr>
        <w:t>套</w:t>
      </w:r>
      <w:r w:rsidRPr="00D36B80">
        <w:rPr>
          <w:rFonts w:hint="eastAsia"/>
          <w:sz w:val="24"/>
          <w:szCs w:val="24"/>
        </w:rPr>
        <w:t>(</w:t>
      </w:r>
      <w:r w:rsidRPr="00D36B80">
        <w:rPr>
          <w:rFonts w:hint="eastAsia"/>
          <w:sz w:val="24"/>
          <w:szCs w:val="24"/>
        </w:rPr>
        <w:t>至少有</w:t>
      </w:r>
      <w:r w:rsidRPr="00D36B80">
        <w:rPr>
          <w:rFonts w:hint="eastAsia"/>
          <w:sz w:val="24"/>
          <w:szCs w:val="24"/>
        </w:rPr>
        <w:t>1</w:t>
      </w:r>
      <w:r w:rsidRPr="00D36B80">
        <w:rPr>
          <w:rFonts w:hint="eastAsia"/>
          <w:sz w:val="24"/>
          <w:szCs w:val="24"/>
        </w:rPr>
        <w:t>套是原件</w:t>
      </w:r>
      <w:r w:rsidRPr="00D36B80">
        <w:rPr>
          <w:rFonts w:hint="eastAsia"/>
          <w:sz w:val="24"/>
          <w:szCs w:val="24"/>
        </w:rPr>
        <w:t>)</w:t>
      </w:r>
      <w:r w:rsidRPr="00D36B80">
        <w:rPr>
          <w:rFonts w:hint="eastAsia"/>
          <w:sz w:val="24"/>
          <w:szCs w:val="24"/>
        </w:rPr>
        <w:t>；</w:t>
      </w:r>
    </w:p>
    <w:p w:rsidR="00D36B80" w:rsidRPr="00D36B80" w:rsidRDefault="00D36B80" w:rsidP="00D36B80">
      <w:pPr>
        <w:spacing w:line="360" w:lineRule="auto"/>
        <w:rPr>
          <w:rFonts w:hint="eastAsia"/>
          <w:sz w:val="24"/>
          <w:szCs w:val="24"/>
        </w:rPr>
      </w:pPr>
      <w:r w:rsidRPr="00D36B80">
        <w:rPr>
          <w:rFonts w:hint="eastAsia"/>
          <w:sz w:val="24"/>
          <w:szCs w:val="24"/>
        </w:rPr>
        <w:t>3.</w:t>
      </w:r>
      <w:r w:rsidRPr="00D36B80">
        <w:rPr>
          <w:rFonts w:hint="eastAsia"/>
          <w:sz w:val="24"/>
          <w:szCs w:val="24"/>
        </w:rPr>
        <w:t>如研究计划有变更，应在《结项申请书》中说明，并将经省教育厅批准的书面延期申请附于其后装订。</w:t>
      </w:r>
    </w:p>
    <w:p w:rsidR="00D36B80" w:rsidRPr="00D36B80" w:rsidRDefault="00D36B80" w:rsidP="00D36B80">
      <w:pPr>
        <w:spacing w:line="360" w:lineRule="auto"/>
        <w:rPr>
          <w:sz w:val="24"/>
          <w:szCs w:val="24"/>
        </w:rPr>
      </w:pPr>
      <w:r w:rsidRPr="00D36B80">
        <w:rPr>
          <w:rFonts w:hint="eastAsia"/>
          <w:sz w:val="24"/>
          <w:szCs w:val="24"/>
        </w:rPr>
        <w:t>第十二条</w:t>
      </w:r>
      <w:r w:rsidRPr="00D36B80">
        <w:rPr>
          <w:rFonts w:hint="eastAsia"/>
          <w:sz w:val="24"/>
          <w:szCs w:val="24"/>
        </w:rPr>
        <w:t xml:space="preserve"> </w:t>
      </w:r>
      <w:r w:rsidRPr="00D36B80">
        <w:rPr>
          <w:rFonts w:hint="eastAsia"/>
          <w:sz w:val="24"/>
          <w:szCs w:val="24"/>
        </w:rPr>
        <w:t>申请免予结项验收的条件</w:t>
      </w:r>
    </w:p>
    <w:p w:rsidR="00D36B80" w:rsidRPr="00D36B80" w:rsidRDefault="00D36B80" w:rsidP="00D36B80">
      <w:pPr>
        <w:spacing w:line="360" w:lineRule="auto"/>
        <w:rPr>
          <w:sz w:val="24"/>
          <w:szCs w:val="24"/>
        </w:rPr>
      </w:pPr>
      <w:r w:rsidRPr="00D36B80">
        <w:rPr>
          <w:rFonts w:hint="eastAsia"/>
          <w:sz w:val="24"/>
          <w:szCs w:val="24"/>
        </w:rPr>
        <w:t>除符合本办法第十条申请结项验收的条件外，还需具备下列条件之一：</w:t>
      </w:r>
    </w:p>
    <w:p w:rsidR="00D36B80" w:rsidRPr="00D36B80" w:rsidRDefault="00D36B80" w:rsidP="00D36B80">
      <w:pPr>
        <w:spacing w:line="360" w:lineRule="auto"/>
        <w:rPr>
          <w:sz w:val="24"/>
          <w:szCs w:val="24"/>
        </w:rPr>
      </w:pPr>
      <w:r w:rsidRPr="00D36B80">
        <w:rPr>
          <w:rFonts w:hint="eastAsia"/>
          <w:sz w:val="24"/>
          <w:szCs w:val="24"/>
        </w:rPr>
        <w:t>1.</w:t>
      </w:r>
      <w:r w:rsidRPr="00D36B80">
        <w:rPr>
          <w:rFonts w:hint="eastAsia"/>
          <w:sz w:val="24"/>
          <w:szCs w:val="24"/>
        </w:rPr>
        <w:t>最终成果是研究咨询报告，其提出的理论观点、政策建议经市（州）级以上党政主要领导明确批示并在实际工作中予以采纳、推广，取得明显成效。</w:t>
      </w:r>
    </w:p>
    <w:p w:rsidR="00D36B80" w:rsidRPr="00D36B80" w:rsidRDefault="00D36B80" w:rsidP="00D36B80">
      <w:pPr>
        <w:spacing w:line="360" w:lineRule="auto"/>
        <w:rPr>
          <w:sz w:val="24"/>
          <w:szCs w:val="24"/>
        </w:rPr>
      </w:pPr>
      <w:r w:rsidRPr="00D36B80">
        <w:rPr>
          <w:rFonts w:hint="eastAsia"/>
          <w:sz w:val="24"/>
          <w:szCs w:val="24"/>
        </w:rPr>
        <w:t>2.</w:t>
      </w:r>
      <w:r w:rsidRPr="00D36B80">
        <w:rPr>
          <w:rFonts w:hint="eastAsia"/>
          <w:sz w:val="24"/>
          <w:szCs w:val="24"/>
        </w:rPr>
        <w:t>最终成果是专著类成果，已正式出版；</w:t>
      </w:r>
    </w:p>
    <w:p w:rsidR="00D36B80" w:rsidRPr="00D36B80" w:rsidRDefault="00D36B80" w:rsidP="00D36B80">
      <w:pPr>
        <w:spacing w:line="360" w:lineRule="auto"/>
        <w:rPr>
          <w:sz w:val="24"/>
          <w:szCs w:val="24"/>
        </w:rPr>
      </w:pPr>
      <w:r w:rsidRPr="00D36B80">
        <w:rPr>
          <w:rFonts w:hint="eastAsia"/>
          <w:sz w:val="24"/>
          <w:szCs w:val="24"/>
        </w:rPr>
        <w:t>3.</w:t>
      </w:r>
      <w:r w:rsidRPr="00D36B80">
        <w:rPr>
          <w:rFonts w:hint="eastAsia"/>
          <w:sz w:val="24"/>
          <w:szCs w:val="24"/>
        </w:rPr>
        <w:t>理工类项目在</w:t>
      </w:r>
      <w:r w:rsidRPr="00D36B80">
        <w:rPr>
          <w:rFonts w:hint="eastAsia"/>
          <w:sz w:val="24"/>
          <w:szCs w:val="24"/>
        </w:rPr>
        <w:t>SCI</w:t>
      </w:r>
      <w:r w:rsidRPr="00D36B80">
        <w:rPr>
          <w:rFonts w:hint="eastAsia"/>
          <w:sz w:val="24"/>
          <w:szCs w:val="24"/>
        </w:rPr>
        <w:t>、</w:t>
      </w:r>
      <w:r w:rsidRPr="00D36B80">
        <w:rPr>
          <w:rFonts w:hint="eastAsia"/>
          <w:sz w:val="24"/>
          <w:szCs w:val="24"/>
        </w:rPr>
        <w:t>EI</w:t>
      </w:r>
      <w:r w:rsidRPr="00D36B80">
        <w:rPr>
          <w:rFonts w:hint="eastAsia"/>
          <w:sz w:val="24"/>
          <w:szCs w:val="24"/>
        </w:rPr>
        <w:t>国际索引来源期刊（不含会议论文）发表论文</w:t>
      </w:r>
      <w:r w:rsidRPr="00D36B80">
        <w:rPr>
          <w:rFonts w:hint="eastAsia"/>
          <w:sz w:val="24"/>
          <w:szCs w:val="24"/>
        </w:rPr>
        <w:t>1</w:t>
      </w:r>
      <w:r w:rsidRPr="00D36B80">
        <w:rPr>
          <w:rFonts w:hint="eastAsia"/>
          <w:sz w:val="24"/>
          <w:szCs w:val="24"/>
        </w:rPr>
        <w:t>篇或在</w:t>
      </w:r>
      <w:r w:rsidRPr="00D36B80">
        <w:rPr>
          <w:rFonts w:hint="eastAsia"/>
          <w:sz w:val="24"/>
          <w:szCs w:val="24"/>
        </w:rPr>
        <w:t>CSCD</w:t>
      </w:r>
      <w:r w:rsidRPr="00D36B80">
        <w:rPr>
          <w:rFonts w:hint="eastAsia"/>
          <w:sz w:val="24"/>
          <w:szCs w:val="24"/>
        </w:rPr>
        <w:t>（核心库）来源期刊发表论文</w:t>
      </w:r>
      <w:r w:rsidRPr="00D36B80">
        <w:rPr>
          <w:rFonts w:hint="eastAsia"/>
          <w:sz w:val="24"/>
          <w:szCs w:val="24"/>
        </w:rPr>
        <w:t>2</w:t>
      </w:r>
      <w:r w:rsidRPr="00D36B80">
        <w:rPr>
          <w:rFonts w:hint="eastAsia"/>
          <w:sz w:val="24"/>
          <w:szCs w:val="24"/>
        </w:rPr>
        <w:t>篇以上；社会科学类项目在</w:t>
      </w:r>
      <w:r w:rsidRPr="00D36B80">
        <w:rPr>
          <w:rFonts w:hint="eastAsia"/>
          <w:sz w:val="24"/>
          <w:szCs w:val="24"/>
        </w:rPr>
        <w:t>SSCI</w:t>
      </w:r>
      <w:r w:rsidRPr="00D36B80">
        <w:rPr>
          <w:rFonts w:hint="eastAsia"/>
          <w:sz w:val="24"/>
          <w:szCs w:val="24"/>
        </w:rPr>
        <w:t>、</w:t>
      </w:r>
      <w:r w:rsidRPr="00D36B80">
        <w:rPr>
          <w:rFonts w:hint="eastAsia"/>
          <w:sz w:val="24"/>
          <w:szCs w:val="24"/>
        </w:rPr>
        <w:t>A</w:t>
      </w:r>
      <w:r w:rsidRPr="00D36B80">
        <w:rPr>
          <w:rFonts w:hint="eastAsia"/>
          <w:sz w:val="24"/>
          <w:szCs w:val="24"/>
        </w:rPr>
        <w:t>＆</w:t>
      </w:r>
      <w:r w:rsidRPr="00D36B80">
        <w:rPr>
          <w:rFonts w:hint="eastAsia"/>
          <w:sz w:val="24"/>
          <w:szCs w:val="24"/>
        </w:rPr>
        <w:t>HCI</w:t>
      </w:r>
      <w:r w:rsidRPr="00D36B80">
        <w:rPr>
          <w:rFonts w:hint="eastAsia"/>
          <w:sz w:val="24"/>
          <w:szCs w:val="24"/>
        </w:rPr>
        <w:t>等国际索引期刊或</w:t>
      </w:r>
      <w:r w:rsidRPr="00D36B80">
        <w:rPr>
          <w:rFonts w:hint="eastAsia"/>
          <w:sz w:val="24"/>
          <w:szCs w:val="24"/>
        </w:rPr>
        <w:t>CSSCI</w:t>
      </w:r>
      <w:r w:rsidRPr="00D36B80">
        <w:rPr>
          <w:rFonts w:hint="eastAsia"/>
          <w:sz w:val="24"/>
          <w:szCs w:val="24"/>
        </w:rPr>
        <w:t>来源期刊发表论文</w:t>
      </w:r>
      <w:r w:rsidRPr="00D36B80">
        <w:rPr>
          <w:rFonts w:hint="eastAsia"/>
          <w:sz w:val="24"/>
          <w:szCs w:val="24"/>
        </w:rPr>
        <w:t>1</w:t>
      </w:r>
      <w:r w:rsidRPr="00D36B80">
        <w:rPr>
          <w:rFonts w:hint="eastAsia"/>
          <w:sz w:val="24"/>
          <w:szCs w:val="24"/>
        </w:rPr>
        <w:t>篇以上；</w:t>
      </w:r>
    </w:p>
    <w:p w:rsidR="00D36B80" w:rsidRPr="00D36B80" w:rsidRDefault="00D36B80" w:rsidP="00D36B80">
      <w:pPr>
        <w:spacing w:line="360" w:lineRule="auto"/>
        <w:rPr>
          <w:sz w:val="24"/>
          <w:szCs w:val="24"/>
        </w:rPr>
      </w:pPr>
      <w:r w:rsidRPr="00D36B80">
        <w:rPr>
          <w:rFonts w:hint="eastAsia"/>
          <w:sz w:val="24"/>
          <w:szCs w:val="24"/>
        </w:rPr>
        <w:t>4.</w:t>
      </w:r>
      <w:r w:rsidRPr="00D36B80">
        <w:rPr>
          <w:rFonts w:hint="eastAsia"/>
          <w:sz w:val="24"/>
          <w:szCs w:val="24"/>
        </w:rPr>
        <w:t>成果获得国家级、省部级奖励，或国家一级行业学会三等奖以上奖励，或省教育厅三等奖以上奖励（课题负责人必须为该奖励的第一完成人）；</w:t>
      </w:r>
    </w:p>
    <w:p w:rsidR="00D36B80" w:rsidRPr="00D36B80" w:rsidRDefault="00D36B80" w:rsidP="00D36B80">
      <w:pPr>
        <w:spacing w:line="360" w:lineRule="auto"/>
        <w:rPr>
          <w:sz w:val="24"/>
          <w:szCs w:val="24"/>
        </w:rPr>
      </w:pPr>
      <w:r w:rsidRPr="00D36B80">
        <w:rPr>
          <w:rFonts w:hint="eastAsia"/>
          <w:sz w:val="24"/>
          <w:szCs w:val="24"/>
        </w:rPr>
        <w:t>5.</w:t>
      </w:r>
      <w:r w:rsidRPr="00D36B80">
        <w:rPr>
          <w:rFonts w:hint="eastAsia"/>
          <w:sz w:val="24"/>
          <w:szCs w:val="24"/>
        </w:rPr>
        <w:t>项目已经通过了甘肃省科技厅组织的成果鉴定。</w:t>
      </w:r>
    </w:p>
    <w:p w:rsidR="00D36B80" w:rsidRPr="00D36B80" w:rsidRDefault="00D36B80" w:rsidP="00D36B80">
      <w:pPr>
        <w:spacing w:line="360" w:lineRule="auto"/>
        <w:rPr>
          <w:sz w:val="24"/>
          <w:szCs w:val="24"/>
        </w:rPr>
      </w:pPr>
      <w:r w:rsidRPr="00D36B80">
        <w:rPr>
          <w:rFonts w:hint="eastAsia"/>
          <w:sz w:val="24"/>
          <w:szCs w:val="24"/>
        </w:rPr>
        <w:t>第十三条</w:t>
      </w:r>
      <w:r w:rsidRPr="00D36B80">
        <w:rPr>
          <w:rFonts w:hint="eastAsia"/>
          <w:sz w:val="24"/>
          <w:szCs w:val="24"/>
        </w:rPr>
        <w:t xml:space="preserve">   </w:t>
      </w:r>
      <w:r w:rsidRPr="00D36B80">
        <w:rPr>
          <w:rFonts w:hint="eastAsia"/>
          <w:sz w:val="24"/>
          <w:szCs w:val="24"/>
        </w:rPr>
        <w:t>申请免予结项验收的项目，仍需填写《结项申请书》，注明申请免予验收的理由，并附项目成果和有关证明材料。</w:t>
      </w:r>
    </w:p>
    <w:p w:rsidR="00D36B80" w:rsidRPr="00D36B80" w:rsidRDefault="00D36B80" w:rsidP="00D36B80">
      <w:pPr>
        <w:spacing w:line="360" w:lineRule="auto"/>
        <w:rPr>
          <w:sz w:val="24"/>
          <w:szCs w:val="24"/>
        </w:rPr>
      </w:pPr>
      <w:r w:rsidRPr="00D36B80">
        <w:rPr>
          <w:rFonts w:hint="eastAsia"/>
          <w:sz w:val="24"/>
          <w:szCs w:val="24"/>
        </w:rPr>
        <w:lastRenderedPageBreak/>
        <w:t>经审核，不符合免予结项验收条件者，退回申请人重新申请结项。</w:t>
      </w:r>
    </w:p>
    <w:p w:rsidR="00D36B80" w:rsidRDefault="00D36B80" w:rsidP="00D36B80">
      <w:pPr>
        <w:spacing w:line="360" w:lineRule="auto"/>
        <w:rPr>
          <w:sz w:val="24"/>
          <w:szCs w:val="24"/>
        </w:rPr>
      </w:pPr>
      <w:r w:rsidRPr="00D36B80">
        <w:rPr>
          <w:rFonts w:hint="eastAsia"/>
          <w:sz w:val="24"/>
          <w:szCs w:val="24"/>
        </w:rPr>
        <w:t>第十四条</w:t>
      </w:r>
      <w:r w:rsidRPr="00D36B80">
        <w:rPr>
          <w:rFonts w:hint="eastAsia"/>
          <w:sz w:val="24"/>
          <w:szCs w:val="24"/>
        </w:rPr>
        <w:t xml:space="preserve">  </w:t>
      </w:r>
      <w:r w:rsidRPr="00D36B80">
        <w:rPr>
          <w:rFonts w:hint="eastAsia"/>
          <w:sz w:val="24"/>
          <w:szCs w:val="24"/>
        </w:rPr>
        <w:t>组织评审单位应当在接到书面申请之日起</w:t>
      </w:r>
      <w:r w:rsidRPr="00D36B80">
        <w:rPr>
          <w:rFonts w:hint="eastAsia"/>
          <w:sz w:val="24"/>
          <w:szCs w:val="24"/>
        </w:rPr>
        <w:t>14</w:t>
      </w:r>
      <w:r w:rsidRPr="00D36B80">
        <w:rPr>
          <w:rFonts w:hint="eastAsia"/>
          <w:sz w:val="24"/>
          <w:szCs w:val="24"/>
        </w:rPr>
        <w:t>个工作日内对申请材料进行审核，决定是否受理，并作出答复。对不符合条件的，不予受理。</w:t>
      </w:r>
    </w:p>
    <w:p w:rsidR="00D36B80" w:rsidRPr="00D36B80" w:rsidRDefault="00D36B80" w:rsidP="00D36B80">
      <w:pPr>
        <w:spacing w:line="360" w:lineRule="auto"/>
        <w:rPr>
          <w:rFonts w:hint="eastAsia"/>
          <w:sz w:val="24"/>
          <w:szCs w:val="24"/>
        </w:rPr>
      </w:pPr>
    </w:p>
    <w:p w:rsidR="00D36B80" w:rsidRDefault="00D36B80" w:rsidP="00D36B80">
      <w:pPr>
        <w:spacing w:line="360" w:lineRule="auto"/>
        <w:jc w:val="center"/>
        <w:rPr>
          <w:sz w:val="24"/>
          <w:szCs w:val="24"/>
        </w:rPr>
      </w:pPr>
      <w:r w:rsidRPr="00D36B80">
        <w:rPr>
          <w:rFonts w:hint="eastAsia"/>
          <w:sz w:val="24"/>
          <w:szCs w:val="24"/>
        </w:rPr>
        <w:t>第四章</w:t>
      </w:r>
      <w:r w:rsidRPr="00D36B80">
        <w:rPr>
          <w:rFonts w:hint="eastAsia"/>
          <w:sz w:val="24"/>
          <w:szCs w:val="24"/>
        </w:rPr>
        <w:t xml:space="preserve">  </w:t>
      </w:r>
      <w:r w:rsidRPr="00D36B80">
        <w:rPr>
          <w:rFonts w:hint="eastAsia"/>
          <w:sz w:val="24"/>
          <w:szCs w:val="24"/>
        </w:rPr>
        <w:t>结项验收程序</w:t>
      </w:r>
    </w:p>
    <w:p w:rsidR="00D36B80" w:rsidRPr="00D36B80" w:rsidRDefault="00D36B80" w:rsidP="00D36B80">
      <w:pPr>
        <w:spacing w:line="360" w:lineRule="auto"/>
        <w:jc w:val="center"/>
        <w:rPr>
          <w:rFonts w:hint="eastAsia"/>
          <w:sz w:val="24"/>
          <w:szCs w:val="24"/>
        </w:rPr>
      </w:pPr>
    </w:p>
    <w:p w:rsidR="00D36B80" w:rsidRPr="00D36B80" w:rsidRDefault="00D36B80" w:rsidP="00D36B80">
      <w:pPr>
        <w:spacing w:line="360" w:lineRule="auto"/>
        <w:rPr>
          <w:sz w:val="24"/>
          <w:szCs w:val="24"/>
        </w:rPr>
      </w:pPr>
      <w:r w:rsidRPr="00D36B80">
        <w:rPr>
          <w:rFonts w:hint="eastAsia"/>
          <w:sz w:val="24"/>
          <w:szCs w:val="24"/>
        </w:rPr>
        <w:t>第十五条</w:t>
      </w:r>
      <w:r w:rsidRPr="00D36B80">
        <w:rPr>
          <w:rFonts w:hint="eastAsia"/>
          <w:sz w:val="24"/>
          <w:szCs w:val="24"/>
        </w:rPr>
        <w:t xml:space="preserve">  </w:t>
      </w:r>
      <w:r w:rsidRPr="00D36B80">
        <w:rPr>
          <w:rFonts w:hint="eastAsia"/>
          <w:sz w:val="24"/>
          <w:szCs w:val="24"/>
        </w:rPr>
        <w:t>组织结项验收单位应当在确定的评审日期前</w:t>
      </w:r>
      <w:r w:rsidRPr="00D36B80">
        <w:rPr>
          <w:rFonts w:hint="eastAsia"/>
          <w:sz w:val="24"/>
          <w:szCs w:val="24"/>
        </w:rPr>
        <w:t>14</w:t>
      </w:r>
      <w:r w:rsidRPr="00D36B80">
        <w:rPr>
          <w:rFonts w:hint="eastAsia"/>
          <w:sz w:val="24"/>
          <w:szCs w:val="24"/>
        </w:rPr>
        <w:t>日内，将有关文件资料送达承担评审任务的委员。</w:t>
      </w:r>
    </w:p>
    <w:p w:rsidR="00D36B80" w:rsidRPr="00D36B80" w:rsidRDefault="00D36B80" w:rsidP="00D36B80">
      <w:pPr>
        <w:spacing w:line="360" w:lineRule="auto"/>
        <w:rPr>
          <w:sz w:val="24"/>
          <w:szCs w:val="24"/>
        </w:rPr>
      </w:pPr>
      <w:r w:rsidRPr="00D36B80">
        <w:rPr>
          <w:rFonts w:hint="eastAsia"/>
          <w:sz w:val="24"/>
          <w:szCs w:val="24"/>
        </w:rPr>
        <w:t>第十六条</w:t>
      </w:r>
      <w:r w:rsidRPr="00D36B80">
        <w:rPr>
          <w:rFonts w:hint="eastAsia"/>
          <w:sz w:val="24"/>
          <w:szCs w:val="24"/>
        </w:rPr>
        <w:t xml:space="preserve">  </w:t>
      </w:r>
      <w:r w:rsidRPr="00D36B80">
        <w:rPr>
          <w:rFonts w:hint="eastAsia"/>
          <w:sz w:val="24"/>
          <w:szCs w:val="24"/>
        </w:rPr>
        <w:t>参加评审工作的专家，在收到技术资料后，应当认真进行审查，并准备结项验收意见。</w:t>
      </w:r>
    </w:p>
    <w:p w:rsidR="00D36B80" w:rsidRPr="00D36B80" w:rsidRDefault="00D36B80" w:rsidP="00D36B80">
      <w:pPr>
        <w:spacing w:line="360" w:lineRule="auto"/>
        <w:rPr>
          <w:sz w:val="24"/>
          <w:szCs w:val="24"/>
        </w:rPr>
      </w:pPr>
      <w:r w:rsidRPr="00D36B80">
        <w:rPr>
          <w:rFonts w:hint="eastAsia"/>
          <w:sz w:val="24"/>
          <w:szCs w:val="24"/>
        </w:rPr>
        <w:t>第十七条</w:t>
      </w:r>
      <w:r w:rsidRPr="00D36B80">
        <w:rPr>
          <w:rFonts w:hint="eastAsia"/>
          <w:sz w:val="24"/>
          <w:szCs w:val="24"/>
        </w:rPr>
        <w:t xml:space="preserve">  </w:t>
      </w:r>
      <w:r w:rsidRPr="00D36B80">
        <w:rPr>
          <w:rFonts w:hint="eastAsia"/>
          <w:sz w:val="24"/>
          <w:szCs w:val="24"/>
        </w:rPr>
        <w:t>结项验收意见应包括下列内容：</w:t>
      </w:r>
    </w:p>
    <w:p w:rsidR="00D36B80" w:rsidRPr="00D36B80" w:rsidRDefault="00D36B80" w:rsidP="00D36B80">
      <w:pPr>
        <w:spacing w:line="360" w:lineRule="auto"/>
        <w:rPr>
          <w:sz w:val="24"/>
          <w:szCs w:val="24"/>
        </w:rPr>
      </w:pPr>
      <w:r w:rsidRPr="00D36B80">
        <w:rPr>
          <w:rFonts w:hint="eastAsia"/>
          <w:sz w:val="24"/>
          <w:szCs w:val="24"/>
        </w:rPr>
        <w:t>1.</w:t>
      </w:r>
      <w:r w:rsidRPr="00D36B80">
        <w:rPr>
          <w:rFonts w:hint="eastAsia"/>
          <w:sz w:val="24"/>
          <w:szCs w:val="24"/>
        </w:rPr>
        <w:t>提供的资料是否齐备并符合规定；</w:t>
      </w:r>
    </w:p>
    <w:p w:rsidR="00D36B80" w:rsidRPr="00D36B80" w:rsidRDefault="00D36B80" w:rsidP="00D36B80">
      <w:pPr>
        <w:spacing w:line="360" w:lineRule="auto"/>
        <w:rPr>
          <w:sz w:val="24"/>
          <w:szCs w:val="24"/>
        </w:rPr>
      </w:pPr>
      <w:r w:rsidRPr="00D36B80">
        <w:rPr>
          <w:rFonts w:hint="eastAsia"/>
          <w:sz w:val="24"/>
          <w:szCs w:val="24"/>
        </w:rPr>
        <w:t>2.</w:t>
      </w:r>
      <w:r w:rsidRPr="00D36B80">
        <w:rPr>
          <w:rFonts w:hint="eastAsia"/>
          <w:sz w:val="24"/>
          <w:szCs w:val="24"/>
        </w:rPr>
        <w:t>是否完成立项审批时约定的任务；</w:t>
      </w:r>
    </w:p>
    <w:p w:rsidR="00D36B80" w:rsidRPr="00D36B80" w:rsidRDefault="00D36B80" w:rsidP="00D36B80">
      <w:pPr>
        <w:spacing w:line="360" w:lineRule="auto"/>
        <w:rPr>
          <w:sz w:val="24"/>
          <w:szCs w:val="24"/>
        </w:rPr>
      </w:pPr>
      <w:r w:rsidRPr="00D36B80">
        <w:rPr>
          <w:rFonts w:hint="eastAsia"/>
          <w:sz w:val="24"/>
          <w:szCs w:val="24"/>
        </w:rPr>
        <w:t>3.</w:t>
      </w:r>
      <w:r w:rsidRPr="00D36B80">
        <w:rPr>
          <w:rFonts w:hint="eastAsia"/>
          <w:sz w:val="24"/>
          <w:szCs w:val="24"/>
        </w:rPr>
        <w:t>成果的水平、作用和效益（科技成果包括具有的创新点）；</w:t>
      </w:r>
    </w:p>
    <w:p w:rsidR="00D36B80" w:rsidRPr="00D36B80" w:rsidRDefault="00D36B80" w:rsidP="00D36B80">
      <w:pPr>
        <w:spacing w:line="360" w:lineRule="auto"/>
        <w:rPr>
          <w:sz w:val="24"/>
          <w:szCs w:val="24"/>
        </w:rPr>
      </w:pPr>
      <w:r w:rsidRPr="00D36B80">
        <w:rPr>
          <w:rFonts w:hint="eastAsia"/>
          <w:sz w:val="24"/>
          <w:szCs w:val="24"/>
        </w:rPr>
        <w:t>4.</w:t>
      </w:r>
      <w:r w:rsidRPr="00D36B80">
        <w:rPr>
          <w:rFonts w:hint="eastAsia"/>
          <w:sz w:val="24"/>
          <w:szCs w:val="24"/>
        </w:rPr>
        <w:t>存在的问题及改进意见；</w:t>
      </w:r>
    </w:p>
    <w:p w:rsidR="00D36B80" w:rsidRPr="00D36B80" w:rsidRDefault="00D36B80" w:rsidP="00D36B80">
      <w:pPr>
        <w:spacing w:line="360" w:lineRule="auto"/>
        <w:rPr>
          <w:sz w:val="24"/>
          <w:szCs w:val="24"/>
        </w:rPr>
      </w:pPr>
      <w:r w:rsidRPr="00D36B80">
        <w:rPr>
          <w:rFonts w:hint="eastAsia"/>
          <w:sz w:val="24"/>
          <w:szCs w:val="24"/>
        </w:rPr>
        <w:t>5.</w:t>
      </w:r>
      <w:r w:rsidRPr="00D36B80">
        <w:rPr>
          <w:rFonts w:hint="eastAsia"/>
          <w:sz w:val="24"/>
          <w:szCs w:val="24"/>
        </w:rPr>
        <w:t>结项验收结论，分为“通过结项验收”、“暂缓通过验收”、“不通过验收”三种。</w:t>
      </w:r>
    </w:p>
    <w:p w:rsidR="00D36B80" w:rsidRPr="00D36B80" w:rsidRDefault="00D36B80" w:rsidP="00D36B80">
      <w:pPr>
        <w:spacing w:line="360" w:lineRule="auto"/>
        <w:rPr>
          <w:sz w:val="24"/>
          <w:szCs w:val="24"/>
        </w:rPr>
      </w:pPr>
      <w:r w:rsidRPr="00D36B80">
        <w:rPr>
          <w:rFonts w:hint="eastAsia"/>
          <w:sz w:val="24"/>
          <w:szCs w:val="24"/>
        </w:rPr>
        <w:t>第十八条</w:t>
      </w:r>
      <w:r w:rsidRPr="00D36B80">
        <w:rPr>
          <w:rFonts w:hint="eastAsia"/>
          <w:sz w:val="24"/>
          <w:szCs w:val="24"/>
        </w:rPr>
        <w:t xml:space="preserve">  </w:t>
      </w:r>
      <w:r w:rsidRPr="00D36B80">
        <w:rPr>
          <w:rFonts w:hint="eastAsia"/>
          <w:sz w:val="24"/>
          <w:szCs w:val="24"/>
        </w:rPr>
        <w:t>组织验收单位和主持验收单位应当对结项验收意见进行审核，并签署具体意见。结项验收意见不符合本办法有关规定的，应当及时指出，并责成评审委员会改正。</w:t>
      </w:r>
    </w:p>
    <w:p w:rsidR="00D36B80" w:rsidRPr="00D36B80" w:rsidRDefault="00D36B80" w:rsidP="00D36B80">
      <w:pPr>
        <w:spacing w:line="360" w:lineRule="auto"/>
        <w:rPr>
          <w:sz w:val="24"/>
          <w:szCs w:val="24"/>
        </w:rPr>
      </w:pPr>
      <w:r w:rsidRPr="00D36B80">
        <w:rPr>
          <w:rFonts w:hint="eastAsia"/>
          <w:sz w:val="24"/>
          <w:szCs w:val="24"/>
        </w:rPr>
        <w:t>第十九条</w:t>
      </w:r>
      <w:r w:rsidRPr="00D36B80">
        <w:rPr>
          <w:rFonts w:hint="eastAsia"/>
          <w:sz w:val="24"/>
          <w:szCs w:val="24"/>
        </w:rPr>
        <w:t xml:space="preserve">  </w:t>
      </w:r>
      <w:r w:rsidRPr="00D36B80">
        <w:rPr>
          <w:rFonts w:hint="eastAsia"/>
          <w:sz w:val="24"/>
          <w:szCs w:val="24"/>
        </w:rPr>
        <w:t>通过结项验收的项目，由省教育厅统一颁发《甘肃省高等学校科研项目结项证书》（以下简称《结项证书》）。</w:t>
      </w:r>
    </w:p>
    <w:p w:rsidR="00D36B80" w:rsidRPr="00D36B80" w:rsidRDefault="00D36B80" w:rsidP="00D36B80">
      <w:pPr>
        <w:spacing w:line="360" w:lineRule="auto"/>
        <w:rPr>
          <w:sz w:val="24"/>
          <w:szCs w:val="24"/>
        </w:rPr>
      </w:pPr>
      <w:r w:rsidRPr="00D36B80">
        <w:rPr>
          <w:rFonts w:hint="eastAsia"/>
          <w:sz w:val="24"/>
          <w:szCs w:val="24"/>
        </w:rPr>
        <w:t>第二十条</w:t>
      </w:r>
      <w:r w:rsidRPr="00D36B80">
        <w:rPr>
          <w:rFonts w:hint="eastAsia"/>
          <w:sz w:val="24"/>
          <w:szCs w:val="24"/>
        </w:rPr>
        <w:t xml:space="preserve">  </w:t>
      </w:r>
      <w:r w:rsidRPr="00D36B80">
        <w:rPr>
          <w:rFonts w:hint="eastAsia"/>
          <w:sz w:val="24"/>
          <w:szCs w:val="24"/>
        </w:rPr>
        <w:t>本科院校通过评审验收的项目，由各学校科技（社科）研究管理部门汇总所有结项材料，每季度末报省教育厅科技处，统一办理《结项证书》。</w:t>
      </w:r>
    </w:p>
    <w:p w:rsidR="00D36B80" w:rsidRPr="00D36B80" w:rsidRDefault="00D36B80" w:rsidP="00D36B80">
      <w:pPr>
        <w:spacing w:line="360" w:lineRule="auto"/>
        <w:rPr>
          <w:sz w:val="24"/>
          <w:szCs w:val="24"/>
        </w:rPr>
      </w:pPr>
      <w:r w:rsidRPr="00D36B80">
        <w:rPr>
          <w:rFonts w:hint="eastAsia"/>
          <w:sz w:val="24"/>
          <w:szCs w:val="24"/>
        </w:rPr>
        <w:t>办理《结项证书》所需报送材料如下：</w:t>
      </w:r>
    </w:p>
    <w:p w:rsidR="00D36B80" w:rsidRPr="00D36B80" w:rsidRDefault="00D36B80" w:rsidP="00D36B80">
      <w:pPr>
        <w:spacing w:line="360" w:lineRule="auto"/>
        <w:rPr>
          <w:sz w:val="24"/>
          <w:szCs w:val="24"/>
        </w:rPr>
      </w:pPr>
      <w:r w:rsidRPr="00D36B80">
        <w:rPr>
          <w:rFonts w:hint="eastAsia"/>
          <w:sz w:val="24"/>
          <w:szCs w:val="24"/>
        </w:rPr>
        <w:t>1.</w:t>
      </w:r>
      <w:r w:rsidRPr="00D36B80">
        <w:rPr>
          <w:rFonts w:hint="eastAsia"/>
          <w:sz w:val="24"/>
          <w:szCs w:val="24"/>
        </w:rPr>
        <w:t>学校科技（社科）研究管理部门出具的公函</w:t>
      </w:r>
      <w:r w:rsidRPr="00D36B80">
        <w:rPr>
          <w:rFonts w:hint="eastAsia"/>
          <w:sz w:val="24"/>
          <w:szCs w:val="24"/>
        </w:rPr>
        <w:t>1</w:t>
      </w:r>
      <w:r w:rsidRPr="00D36B80">
        <w:rPr>
          <w:rFonts w:hint="eastAsia"/>
          <w:sz w:val="24"/>
          <w:szCs w:val="24"/>
        </w:rPr>
        <w:t>份；</w:t>
      </w:r>
    </w:p>
    <w:p w:rsidR="00D36B80" w:rsidRPr="00D36B80" w:rsidRDefault="00D36B80" w:rsidP="00D36B80">
      <w:pPr>
        <w:spacing w:line="360" w:lineRule="auto"/>
        <w:rPr>
          <w:sz w:val="24"/>
          <w:szCs w:val="24"/>
        </w:rPr>
      </w:pPr>
      <w:r w:rsidRPr="00D36B80">
        <w:rPr>
          <w:rFonts w:hint="eastAsia"/>
          <w:sz w:val="24"/>
          <w:szCs w:val="24"/>
        </w:rPr>
        <w:t>2.</w:t>
      </w:r>
      <w:r w:rsidRPr="00D36B80">
        <w:rPr>
          <w:rFonts w:hint="eastAsia"/>
          <w:sz w:val="24"/>
          <w:szCs w:val="24"/>
        </w:rPr>
        <w:t>项目汇总表一式</w:t>
      </w:r>
      <w:r w:rsidRPr="00D36B80">
        <w:rPr>
          <w:rFonts w:hint="eastAsia"/>
          <w:sz w:val="24"/>
          <w:szCs w:val="24"/>
        </w:rPr>
        <w:t>1</w:t>
      </w:r>
      <w:r w:rsidRPr="00D36B80">
        <w:rPr>
          <w:rFonts w:hint="eastAsia"/>
          <w:sz w:val="24"/>
          <w:szCs w:val="24"/>
        </w:rPr>
        <w:t>份及电子文档（</w:t>
      </w:r>
      <w:r w:rsidRPr="00D36B80">
        <w:rPr>
          <w:rFonts w:hint="eastAsia"/>
          <w:sz w:val="24"/>
          <w:szCs w:val="24"/>
        </w:rPr>
        <w:t>Excel</w:t>
      </w:r>
      <w:r w:rsidRPr="00D36B80">
        <w:rPr>
          <w:rFonts w:hint="eastAsia"/>
          <w:sz w:val="24"/>
          <w:szCs w:val="24"/>
        </w:rPr>
        <w:t>表格）；</w:t>
      </w:r>
    </w:p>
    <w:p w:rsidR="00D36B80" w:rsidRPr="00D36B80" w:rsidRDefault="00D36B80" w:rsidP="00D36B80">
      <w:pPr>
        <w:spacing w:line="360" w:lineRule="auto"/>
        <w:rPr>
          <w:sz w:val="24"/>
          <w:szCs w:val="24"/>
        </w:rPr>
      </w:pPr>
      <w:r w:rsidRPr="00D36B80">
        <w:rPr>
          <w:rFonts w:hint="eastAsia"/>
          <w:sz w:val="24"/>
          <w:szCs w:val="24"/>
        </w:rPr>
        <w:t>3.</w:t>
      </w:r>
      <w:r w:rsidRPr="00D36B80">
        <w:rPr>
          <w:rFonts w:hint="eastAsia"/>
          <w:sz w:val="24"/>
          <w:szCs w:val="24"/>
        </w:rPr>
        <w:t>《结项申请书》</w:t>
      </w:r>
      <w:r w:rsidRPr="00D36B80">
        <w:rPr>
          <w:rFonts w:hint="eastAsia"/>
          <w:sz w:val="24"/>
          <w:szCs w:val="24"/>
        </w:rPr>
        <w:t>1</w:t>
      </w:r>
      <w:r w:rsidRPr="00D36B80">
        <w:rPr>
          <w:rFonts w:hint="eastAsia"/>
          <w:sz w:val="24"/>
          <w:szCs w:val="24"/>
        </w:rPr>
        <w:t>份及电子文档；</w:t>
      </w:r>
    </w:p>
    <w:p w:rsidR="00D36B80" w:rsidRPr="00D36B80" w:rsidRDefault="00D36B80" w:rsidP="00D36B80">
      <w:pPr>
        <w:spacing w:line="360" w:lineRule="auto"/>
        <w:rPr>
          <w:sz w:val="24"/>
          <w:szCs w:val="24"/>
        </w:rPr>
      </w:pPr>
      <w:r w:rsidRPr="00D36B80">
        <w:rPr>
          <w:rFonts w:hint="eastAsia"/>
          <w:sz w:val="24"/>
          <w:szCs w:val="24"/>
        </w:rPr>
        <w:t>4.</w:t>
      </w:r>
      <w:r w:rsidRPr="00D36B80">
        <w:rPr>
          <w:rFonts w:hint="eastAsia"/>
          <w:sz w:val="24"/>
          <w:szCs w:val="24"/>
        </w:rPr>
        <w:t>《结项证书》</w:t>
      </w:r>
      <w:r w:rsidRPr="00D36B80">
        <w:rPr>
          <w:rFonts w:hint="eastAsia"/>
          <w:sz w:val="24"/>
          <w:szCs w:val="24"/>
        </w:rPr>
        <w:t>4</w:t>
      </w:r>
      <w:r w:rsidRPr="00D36B80">
        <w:rPr>
          <w:rFonts w:hint="eastAsia"/>
          <w:sz w:val="24"/>
          <w:szCs w:val="24"/>
        </w:rPr>
        <w:t>份及电子文档（根据项目完成人的需要可增加份数）。</w:t>
      </w:r>
    </w:p>
    <w:p w:rsidR="00D36B80" w:rsidRPr="00D36B80" w:rsidRDefault="00D36B80" w:rsidP="00D36B80">
      <w:pPr>
        <w:spacing w:line="360" w:lineRule="auto"/>
        <w:rPr>
          <w:sz w:val="24"/>
          <w:szCs w:val="24"/>
        </w:rPr>
      </w:pPr>
      <w:r w:rsidRPr="00D36B80">
        <w:rPr>
          <w:rFonts w:hint="eastAsia"/>
          <w:sz w:val="24"/>
          <w:szCs w:val="24"/>
        </w:rPr>
        <w:t>第二十一条</w:t>
      </w:r>
      <w:r w:rsidRPr="00D36B80">
        <w:rPr>
          <w:rFonts w:hint="eastAsia"/>
          <w:sz w:val="24"/>
          <w:szCs w:val="24"/>
        </w:rPr>
        <w:t xml:space="preserve">  </w:t>
      </w:r>
      <w:r w:rsidRPr="00D36B80">
        <w:rPr>
          <w:rFonts w:hint="eastAsia"/>
          <w:sz w:val="24"/>
          <w:szCs w:val="24"/>
        </w:rPr>
        <w:t>项目结项情况将定期在甘肃省教育厅科学技术处网页及各学校网</w:t>
      </w:r>
      <w:r w:rsidRPr="00D36B80">
        <w:rPr>
          <w:rFonts w:hint="eastAsia"/>
          <w:sz w:val="24"/>
          <w:szCs w:val="24"/>
        </w:rPr>
        <w:lastRenderedPageBreak/>
        <w:t>页公布。</w:t>
      </w:r>
    </w:p>
    <w:p w:rsidR="00D36B80" w:rsidRPr="00D36B80" w:rsidRDefault="00D36B80" w:rsidP="00D36B80">
      <w:pPr>
        <w:spacing w:line="360" w:lineRule="auto"/>
        <w:rPr>
          <w:sz w:val="24"/>
          <w:szCs w:val="24"/>
        </w:rPr>
      </w:pPr>
      <w:r w:rsidRPr="00D36B80">
        <w:rPr>
          <w:rFonts w:hint="eastAsia"/>
          <w:sz w:val="24"/>
          <w:szCs w:val="24"/>
        </w:rPr>
        <w:t>第二十二条</w:t>
      </w:r>
      <w:r w:rsidRPr="00D36B80">
        <w:rPr>
          <w:rFonts w:hint="eastAsia"/>
          <w:sz w:val="24"/>
          <w:szCs w:val="24"/>
        </w:rPr>
        <w:t xml:space="preserve">   </w:t>
      </w:r>
      <w:r w:rsidRPr="00D36B80">
        <w:rPr>
          <w:rFonts w:hint="eastAsia"/>
          <w:sz w:val="24"/>
          <w:szCs w:val="24"/>
        </w:rPr>
        <w:t>有下列情形之一者，做撤项处理：</w:t>
      </w:r>
    </w:p>
    <w:p w:rsidR="00D36B80" w:rsidRPr="00D36B80" w:rsidRDefault="00D36B80" w:rsidP="00D36B80">
      <w:pPr>
        <w:spacing w:line="360" w:lineRule="auto"/>
        <w:rPr>
          <w:sz w:val="24"/>
          <w:szCs w:val="24"/>
        </w:rPr>
      </w:pPr>
      <w:r w:rsidRPr="00D36B80">
        <w:rPr>
          <w:rFonts w:hint="eastAsia"/>
          <w:sz w:val="24"/>
          <w:szCs w:val="24"/>
        </w:rPr>
        <w:t>1.</w:t>
      </w:r>
      <w:r w:rsidRPr="00D36B80">
        <w:rPr>
          <w:rFonts w:hint="eastAsia"/>
          <w:sz w:val="24"/>
          <w:szCs w:val="24"/>
        </w:rPr>
        <w:t>项目组不具备按原计划完成研究任务的条件和可能；</w:t>
      </w:r>
    </w:p>
    <w:p w:rsidR="00D36B80" w:rsidRPr="00D36B80" w:rsidRDefault="00D36B80" w:rsidP="00D36B80">
      <w:pPr>
        <w:spacing w:line="360" w:lineRule="auto"/>
        <w:rPr>
          <w:sz w:val="24"/>
          <w:szCs w:val="24"/>
        </w:rPr>
      </w:pPr>
      <w:r w:rsidRPr="00D36B80">
        <w:rPr>
          <w:rFonts w:hint="eastAsia"/>
          <w:sz w:val="24"/>
          <w:szCs w:val="24"/>
        </w:rPr>
        <w:t>2.</w:t>
      </w:r>
      <w:r w:rsidRPr="00D36B80">
        <w:rPr>
          <w:rFonts w:hint="eastAsia"/>
          <w:sz w:val="24"/>
          <w:szCs w:val="24"/>
        </w:rPr>
        <w:t>未经批准擅自变更项目责任人或课题名称和基本内容；</w:t>
      </w:r>
    </w:p>
    <w:p w:rsidR="00D36B80" w:rsidRPr="00D36B80" w:rsidRDefault="00D36B80" w:rsidP="00D36B80">
      <w:pPr>
        <w:spacing w:line="360" w:lineRule="auto"/>
        <w:rPr>
          <w:sz w:val="24"/>
          <w:szCs w:val="24"/>
        </w:rPr>
      </w:pPr>
      <w:r w:rsidRPr="00D36B80">
        <w:rPr>
          <w:rFonts w:hint="eastAsia"/>
          <w:sz w:val="24"/>
          <w:szCs w:val="24"/>
        </w:rPr>
        <w:t>3.</w:t>
      </w:r>
      <w:r w:rsidRPr="00D36B80">
        <w:rPr>
          <w:rFonts w:hint="eastAsia"/>
          <w:sz w:val="24"/>
          <w:szCs w:val="24"/>
        </w:rPr>
        <w:t>研究周期内未能如期完成约定的任务，申请延期后仍未完成；</w:t>
      </w:r>
    </w:p>
    <w:p w:rsidR="00D36B80" w:rsidRPr="00D36B80" w:rsidRDefault="00D36B80" w:rsidP="00D36B80">
      <w:pPr>
        <w:spacing w:line="360" w:lineRule="auto"/>
        <w:rPr>
          <w:sz w:val="24"/>
          <w:szCs w:val="24"/>
        </w:rPr>
      </w:pPr>
      <w:r w:rsidRPr="00D36B80">
        <w:rPr>
          <w:rFonts w:hint="eastAsia"/>
          <w:sz w:val="24"/>
          <w:szCs w:val="24"/>
        </w:rPr>
        <w:t>4.</w:t>
      </w:r>
      <w:r w:rsidRPr="00D36B80">
        <w:rPr>
          <w:rFonts w:hint="eastAsia"/>
          <w:sz w:val="24"/>
          <w:szCs w:val="24"/>
        </w:rPr>
        <w:t>结项验收未获通过；</w:t>
      </w:r>
    </w:p>
    <w:p w:rsidR="00D36B80" w:rsidRPr="00D36B80" w:rsidRDefault="00D36B80" w:rsidP="00D36B80">
      <w:pPr>
        <w:spacing w:line="360" w:lineRule="auto"/>
        <w:rPr>
          <w:sz w:val="24"/>
          <w:szCs w:val="24"/>
        </w:rPr>
      </w:pPr>
      <w:r w:rsidRPr="00D36B80">
        <w:rPr>
          <w:rFonts w:hint="eastAsia"/>
          <w:sz w:val="24"/>
          <w:szCs w:val="24"/>
        </w:rPr>
        <w:t>5.</w:t>
      </w:r>
      <w:r w:rsidRPr="00D36B80">
        <w:rPr>
          <w:rFonts w:hint="eastAsia"/>
          <w:sz w:val="24"/>
          <w:szCs w:val="24"/>
        </w:rPr>
        <w:t>项目成果存在严重政治问题或严重学术不端行为；</w:t>
      </w:r>
    </w:p>
    <w:p w:rsidR="00D36B80" w:rsidRPr="00D36B80" w:rsidRDefault="00D36B80" w:rsidP="00D36B80">
      <w:pPr>
        <w:spacing w:line="360" w:lineRule="auto"/>
        <w:rPr>
          <w:sz w:val="24"/>
          <w:szCs w:val="24"/>
        </w:rPr>
      </w:pPr>
      <w:r w:rsidRPr="00D36B80">
        <w:rPr>
          <w:rFonts w:hint="eastAsia"/>
          <w:sz w:val="24"/>
          <w:szCs w:val="24"/>
        </w:rPr>
        <w:t>6.</w:t>
      </w:r>
      <w:r w:rsidRPr="00D36B80">
        <w:rPr>
          <w:rFonts w:hint="eastAsia"/>
          <w:sz w:val="24"/>
          <w:szCs w:val="24"/>
        </w:rPr>
        <w:t>在项目结项过程中违反规定弄虚作假。</w:t>
      </w:r>
    </w:p>
    <w:p w:rsidR="00D36B80" w:rsidRDefault="00D36B80" w:rsidP="00D36B80">
      <w:pPr>
        <w:spacing w:line="360" w:lineRule="auto"/>
        <w:rPr>
          <w:sz w:val="24"/>
          <w:szCs w:val="24"/>
        </w:rPr>
      </w:pPr>
      <w:r w:rsidRPr="00D36B80">
        <w:rPr>
          <w:rFonts w:hint="eastAsia"/>
          <w:sz w:val="24"/>
          <w:szCs w:val="24"/>
        </w:rPr>
        <w:t>符合上述情形者，项目责任人和依托学校可主动提出撤项申请。凡被撤销的项目，由省教育厅进行通报批评，责成依托学校追回已拨经费，并减少依托学校科研项目立项数；项目责任人</w:t>
      </w:r>
      <w:r w:rsidRPr="00D36B80">
        <w:rPr>
          <w:rFonts w:hint="eastAsia"/>
          <w:sz w:val="24"/>
          <w:szCs w:val="24"/>
        </w:rPr>
        <w:t>3</w:t>
      </w:r>
      <w:r w:rsidRPr="00D36B80">
        <w:rPr>
          <w:rFonts w:hint="eastAsia"/>
          <w:sz w:val="24"/>
          <w:szCs w:val="24"/>
        </w:rPr>
        <w:t>年内不得申报国家及省上各类科研项目。</w:t>
      </w:r>
      <w:r w:rsidRPr="00D36B80">
        <w:rPr>
          <w:rFonts w:hint="eastAsia"/>
          <w:sz w:val="24"/>
          <w:szCs w:val="24"/>
        </w:rPr>
        <w:t xml:space="preserve"> </w:t>
      </w:r>
    </w:p>
    <w:p w:rsidR="00D36B80" w:rsidRPr="00D36B80" w:rsidRDefault="00D36B80" w:rsidP="00D36B80">
      <w:pPr>
        <w:spacing w:line="360" w:lineRule="auto"/>
        <w:rPr>
          <w:sz w:val="24"/>
          <w:szCs w:val="24"/>
        </w:rPr>
      </w:pPr>
    </w:p>
    <w:p w:rsidR="00D36B80" w:rsidRDefault="00D36B80" w:rsidP="00D36B80">
      <w:pPr>
        <w:spacing w:line="360" w:lineRule="auto"/>
        <w:jc w:val="center"/>
        <w:rPr>
          <w:sz w:val="24"/>
          <w:szCs w:val="24"/>
        </w:rPr>
      </w:pPr>
      <w:r w:rsidRPr="00D36B80">
        <w:rPr>
          <w:rFonts w:hint="eastAsia"/>
          <w:sz w:val="24"/>
          <w:szCs w:val="24"/>
        </w:rPr>
        <w:t>第五章</w:t>
      </w:r>
      <w:r w:rsidRPr="00D36B80">
        <w:rPr>
          <w:rFonts w:hint="eastAsia"/>
          <w:sz w:val="24"/>
          <w:szCs w:val="24"/>
        </w:rPr>
        <w:t xml:space="preserve">  </w:t>
      </w:r>
      <w:r w:rsidRPr="00D36B80">
        <w:rPr>
          <w:rFonts w:hint="eastAsia"/>
          <w:sz w:val="24"/>
          <w:szCs w:val="24"/>
        </w:rPr>
        <w:t>评审管理</w:t>
      </w:r>
    </w:p>
    <w:p w:rsidR="00D36B80" w:rsidRPr="00D36B80" w:rsidRDefault="00D36B80" w:rsidP="00D36B80">
      <w:pPr>
        <w:spacing w:line="360" w:lineRule="auto"/>
        <w:rPr>
          <w:rFonts w:hint="eastAsia"/>
          <w:sz w:val="24"/>
          <w:szCs w:val="24"/>
        </w:rPr>
      </w:pPr>
    </w:p>
    <w:p w:rsidR="00D36B80" w:rsidRPr="00D36B80" w:rsidRDefault="00D36B80" w:rsidP="00D36B80">
      <w:pPr>
        <w:spacing w:line="360" w:lineRule="auto"/>
        <w:rPr>
          <w:sz w:val="24"/>
          <w:szCs w:val="24"/>
        </w:rPr>
      </w:pPr>
      <w:r w:rsidRPr="00D36B80">
        <w:rPr>
          <w:rFonts w:hint="eastAsia"/>
          <w:sz w:val="24"/>
          <w:szCs w:val="24"/>
        </w:rPr>
        <w:t>第二十三条</w:t>
      </w:r>
      <w:r w:rsidRPr="00D36B80">
        <w:rPr>
          <w:rFonts w:hint="eastAsia"/>
          <w:sz w:val="24"/>
          <w:szCs w:val="24"/>
        </w:rPr>
        <w:t xml:space="preserve">  </w:t>
      </w:r>
      <w:r w:rsidRPr="00D36B80">
        <w:rPr>
          <w:rFonts w:hint="eastAsia"/>
          <w:sz w:val="24"/>
          <w:szCs w:val="24"/>
        </w:rPr>
        <w:t>参加结项验收工作的有关人员，应当自觉遵守《保密法》等国家法律法规，恪守学术道德和职业道德，保守被评审成果的技术秘密，抵制不正之风对评审工作的干扰，保证评审工作的严肃性和科学性。</w:t>
      </w:r>
    </w:p>
    <w:p w:rsidR="00D36B80" w:rsidRPr="00D36B80" w:rsidRDefault="00D36B80" w:rsidP="00D36B80">
      <w:pPr>
        <w:spacing w:line="360" w:lineRule="auto"/>
        <w:rPr>
          <w:sz w:val="24"/>
          <w:szCs w:val="24"/>
        </w:rPr>
      </w:pPr>
      <w:r w:rsidRPr="00D36B80">
        <w:rPr>
          <w:rFonts w:hint="eastAsia"/>
          <w:sz w:val="24"/>
          <w:szCs w:val="24"/>
        </w:rPr>
        <w:t>第二十四条</w:t>
      </w:r>
      <w:r w:rsidRPr="00D36B80">
        <w:rPr>
          <w:rFonts w:hint="eastAsia"/>
          <w:sz w:val="24"/>
          <w:szCs w:val="24"/>
        </w:rPr>
        <w:t xml:space="preserve">  </w:t>
      </w:r>
      <w:r w:rsidRPr="00D36B80">
        <w:rPr>
          <w:rFonts w:hint="eastAsia"/>
          <w:sz w:val="24"/>
          <w:szCs w:val="24"/>
        </w:rPr>
        <w:t>可通过组织评审单位对评审委员发给适当咨询费，但不得以任何名目和理由向参加评审有关人员赠送礼金和礼物。</w:t>
      </w:r>
    </w:p>
    <w:p w:rsidR="00D36B80" w:rsidRPr="00D36B80" w:rsidRDefault="00D36B80" w:rsidP="00D36B80">
      <w:pPr>
        <w:spacing w:line="360" w:lineRule="auto"/>
        <w:rPr>
          <w:sz w:val="24"/>
          <w:szCs w:val="24"/>
        </w:rPr>
      </w:pPr>
      <w:r w:rsidRPr="00D36B80">
        <w:rPr>
          <w:rFonts w:hint="eastAsia"/>
          <w:sz w:val="24"/>
          <w:szCs w:val="24"/>
        </w:rPr>
        <w:t>第二十五条</w:t>
      </w:r>
      <w:r w:rsidRPr="00D36B80">
        <w:rPr>
          <w:rFonts w:hint="eastAsia"/>
          <w:sz w:val="24"/>
          <w:szCs w:val="24"/>
        </w:rPr>
        <w:t xml:space="preserve">  </w:t>
      </w:r>
      <w:r w:rsidRPr="00D36B80">
        <w:rPr>
          <w:rFonts w:hint="eastAsia"/>
          <w:sz w:val="24"/>
          <w:szCs w:val="24"/>
        </w:rPr>
        <w:t>完成科研成果的单位或个人在评审过程中弄虚作假，一经查实，组织验收单位应当终止评审；已经完成验收的，应当予以撤销，并视情节轻重由其所在单位或上级主管部门对直接责任人员给予行政处分。</w:t>
      </w:r>
    </w:p>
    <w:p w:rsidR="00D36B80" w:rsidRPr="00D36B80" w:rsidRDefault="00D36B80" w:rsidP="00D36B80">
      <w:pPr>
        <w:spacing w:line="360" w:lineRule="auto"/>
        <w:rPr>
          <w:sz w:val="24"/>
          <w:szCs w:val="24"/>
        </w:rPr>
      </w:pPr>
      <w:r w:rsidRPr="00D36B80">
        <w:rPr>
          <w:rFonts w:hint="eastAsia"/>
          <w:sz w:val="24"/>
          <w:szCs w:val="24"/>
        </w:rPr>
        <w:t>参加评审工作的有关人员玩忽职守、徇私舞弊、以权谋私的，由其所在单位或上级主管机关给予行政处分；违反法律法规规定的，按法律法规相关规定处理。</w:t>
      </w:r>
    </w:p>
    <w:p w:rsidR="00D36B80" w:rsidRPr="00D36B80" w:rsidRDefault="00D36B80" w:rsidP="00D36B80">
      <w:pPr>
        <w:spacing w:line="360" w:lineRule="auto"/>
        <w:rPr>
          <w:sz w:val="24"/>
          <w:szCs w:val="24"/>
        </w:rPr>
      </w:pPr>
    </w:p>
    <w:p w:rsidR="00D36B80" w:rsidRPr="00D36B80" w:rsidRDefault="00D36B80" w:rsidP="00D36B80">
      <w:pPr>
        <w:spacing w:line="360" w:lineRule="auto"/>
        <w:jc w:val="center"/>
        <w:rPr>
          <w:rFonts w:hint="eastAsia"/>
          <w:sz w:val="24"/>
          <w:szCs w:val="24"/>
        </w:rPr>
      </w:pPr>
      <w:r w:rsidRPr="00D36B80">
        <w:rPr>
          <w:rFonts w:hint="eastAsia"/>
          <w:sz w:val="24"/>
          <w:szCs w:val="24"/>
        </w:rPr>
        <w:t>第六章</w:t>
      </w:r>
      <w:r w:rsidRPr="00D36B80">
        <w:rPr>
          <w:rFonts w:hint="eastAsia"/>
          <w:sz w:val="24"/>
          <w:szCs w:val="24"/>
        </w:rPr>
        <w:t xml:space="preserve">   </w:t>
      </w:r>
      <w:r w:rsidRPr="00D36B80">
        <w:rPr>
          <w:rFonts w:hint="eastAsia"/>
          <w:sz w:val="24"/>
          <w:szCs w:val="24"/>
        </w:rPr>
        <w:t>附</w:t>
      </w:r>
      <w:r w:rsidRPr="00D36B80">
        <w:rPr>
          <w:rFonts w:hint="eastAsia"/>
          <w:sz w:val="24"/>
          <w:szCs w:val="24"/>
        </w:rPr>
        <w:t xml:space="preserve"> </w:t>
      </w:r>
      <w:r w:rsidRPr="00D36B80">
        <w:rPr>
          <w:rFonts w:hint="eastAsia"/>
          <w:sz w:val="24"/>
          <w:szCs w:val="24"/>
        </w:rPr>
        <w:t>则</w:t>
      </w:r>
    </w:p>
    <w:p w:rsidR="00D36B80" w:rsidRPr="00D36B80" w:rsidRDefault="00D36B80" w:rsidP="00D36B80">
      <w:pPr>
        <w:spacing w:line="360" w:lineRule="auto"/>
        <w:rPr>
          <w:sz w:val="24"/>
          <w:szCs w:val="24"/>
        </w:rPr>
      </w:pPr>
    </w:p>
    <w:p w:rsidR="00D36B80" w:rsidRPr="00D36B80" w:rsidRDefault="00D36B80" w:rsidP="00D36B80">
      <w:pPr>
        <w:spacing w:line="360" w:lineRule="auto"/>
        <w:rPr>
          <w:sz w:val="24"/>
          <w:szCs w:val="24"/>
        </w:rPr>
      </w:pPr>
      <w:r w:rsidRPr="00D36B80">
        <w:rPr>
          <w:rFonts w:hint="eastAsia"/>
          <w:sz w:val="24"/>
          <w:szCs w:val="24"/>
        </w:rPr>
        <w:t>第二十六条</w:t>
      </w:r>
      <w:r w:rsidRPr="00D36B80">
        <w:rPr>
          <w:rFonts w:hint="eastAsia"/>
          <w:sz w:val="24"/>
          <w:szCs w:val="24"/>
        </w:rPr>
        <w:t xml:space="preserve">   </w:t>
      </w:r>
      <w:r w:rsidRPr="00D36B80">
        <w:rPr>
          <w:rFonts w:hint="eastAsia"/>
          <w:sz w:val="24"/>
          <w:szCs w:val="24"/>
        </w:rPr>
        <w:t>本办法由省教育厅负责解释。</w:t>
      </w:r>
    </w:p>
    <w:p w:rsidR="008C6678" w:rsidRPr="00D36B80" w:rsidRDefault="00D36B80" w:rsidP="00D36B80">
      <w:pPr>
        <w:spacing w:line="360" w:lineRule="auto"/>
        <w:rPr>
          <w:sz w:val="24"/>
          <w:szCs w:val="24"/>
        </w:rPr>
      </w:pPr>
      <w:r w:rsidRPr="00D36B80">
        <w:rPr>
          <w:rFonts w:hint="eastAsia"/>
          <w:sz w:val="24"/>
          <w:szCs w:val="24"/>
        </w:rPr>
        <w:t>第二十七条</w:t>
      </w:r>
      <w:r w:rsidRPr="00D36B80">
        <w:rPr>
          <w:rFonts w:hint="eastAsia"/>
          <w:sz w:val="24"/>
          <w:szCs w:val="24"/>
        </w:rPr>
        <w:t xml:space="preserve">  </w:t>
      </w:r>
      <w:r w:rsidRPr="00D36B80">
        <w:rPr>
          <w:rFonts w:hint="eastAsia"/>
          <w:sz w:val="24"/>
          <w:szCs w:val="24"/>
        </w:rPr>
        <w:t>本办法自发布之日起实施。</w:t>
      </w:r>
    </w:p>
    <w:sectPr w:rsidR="008C6678" w:rsidRPr="00D36B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17F" w:rsidRDefault="00F3117F" w:rsidP="00D36B80">
      <w:r>
        <w:separator/>
      </w:r>
    </w:p>
  </w:endnote>
  <w:endnote w:type="continuationSeparator" w:id="0">
    <w:p w:rsidR="00F3117F" w:rsidRDefault="00F3117F" w:rsidP="00D36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17F" w:rsidRDefault="00F3117F" w:rsidP="00D36B80">
      <w:r>
        <w:separator/>
      </w:r>
    </w:p>
  </w:footnote>
  <w:footnote w:type="continuationSeparator" w:id="0">
    <w:p w:rsidR="00F3117F" w:rsidRDefault="00F3117F" w:rsidP="00D36B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663"/>
    <w:rsid w:val="008C6678"/>
    <w:rsid w:val="00CE0663"/>
    <w:rsid w:val="00D36B80"/>
    <w:rsid w:val="00F31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58F468-6B25-4584-BC83-9DC13231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6B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36B80"/>
    <w:rPr>
      <w:sz w:val="18"/>
      <w:szCs w:val="18"/>
    </w:rPr>
  </w:style>
  <w:style w:type="paragraph" w:styleId="a4">
    <w:name w:val="footer"/>
    <w:basedOn w:val="a"/>
    <w:link w:val="Char0"/>
    <w:uiPriority w:val="99"/>
    <w:unhideWhenUsed/>
    <w:rsid w:val="00D36B80"/>
    <w:pPr>
      <w:tabs>
        <w:tab w:val="center" w:pos="4153"/>
        <w:tab w:val="right" w:pos="8306"/>
      </w:tabs>
      <w:snapToGrid w:val="0"/>
      <w:jc w:val="left"/>
    </w:pPr>
    <w:rPr>
      <w:sz w:val="18"/>
      <w:szCs w:val="18"/>
    </w:rPr>
  </w:style>
  <w:style w:type="character" w:customStyle="1" w:styleId="Char0">
    <w:name w:val="页脚 Char"/>
    <w:basedOn w:val="a0"/>
    <w:link w:val="a4"/>
    <w:uiPriority w:val="99"/>
    <w:rsid w:val="00D36B8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498</Words>
  <Characters>2845</Characters>
  <Application>Microsoft Office Word</Application>
  <DocSecurity>0</DocSecurity>
  <Lines>23</Lines>
  <Paragraphs>6</Paragraphs>
  <ScaleCrop>false</ScaleCrop>
  <Company>china</Company>
  <LinksUpToDate>false</LinksUpToDate>
  <CharactersWithSpaces>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2017-10-23T05:37:00Z</dcterms:created>
  <dcterms:modified xsi:type="dcterms:W3CDTF">2017-10-23T05:40:00Z</dcterms:modified>
</cp:coreProperties>
</file>