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left="3077" w:leftChars="627" w:hanging="1760" w:hangingChars="400"/>
        <w:jc w:val="left"/>
        <w:rPr>
          <w:rFonts w:ascii="宋体" w:hAnsi="宋体" w:eastAsia="宋体" w:cs="宋体"/>
          <w:kern w:val="0"/>
          <w:sz w:val="44"/>
          <w:szCs w:val="44"/>
          <w:lang w:val="en-US" w:eastAsia="zh-CN" w:bidi="ar"/>
        </w:rPr>
      </w:pPr>
    </w:p>
    <w:p>
      <w:pPr>
        <w:keepNext w:val="0"/>
        <w:keepLines w:val="0"/>
        <w:widowControl/>
        <w:suppressLineNumbers w:val="0"/>
        <w:ind w:left="3077" w:leftChars="627" w:hanging="1760" w:hangingChars="400"/>
        <w:jc w:val="left"/>
        <w:rPr>
          <w:rFonts w:ascii="宋体" w:hAnsi="宋体" w:eastAsia="宋体" w:cs="宋体"/>
          <w:kern w:val="0"/>
          <w:sz w:val="44"/>
          <w:szCs w:val="44"/>
          <w:lang w:val="en-US" w:eastAsia="zh-CN" w:bidi="ar"/>
        </w:rPr>
      </w:pPr>
    </w:p>
    <w:p>
      <w:pPr>
        <w:keepNext w:val="0"/>
        <w:keepLines w:val="0"/>
        <w:widowControl/>
        <w:suppressLineNumbers w:val="0"/>
        <w:ind w:left="3077" w:leftChars="627" w:hanging="1760" w:hangingChars="400"/>
        <w:jc w:val="left"/>
        <w:rPr>
          <w:rFonts w:ascii="宋体" w:hAnsi="宋体" w:eastAsia="宋体" w:cs="宋体"/>
          <w:kern w:val="0"/>
          <w:sz w:val="44"/>
          <w:szCs w:val="44"/>
          <w:lang w:val="en-US" w:eastAsia="zh-CN" w:bidi="ar"/>
        </w:rPr>
      </w:pPr>
    </w:p>
    <w:p>
      <w:pPr>
        <w:keepNext w:val="0"/>
        <w:keepLines w:val="0"/>
        <w:widowControl/>
        <w:suppressLineNumbers w:val="0"/>
        <w:ind w:firstLine="482" w:firstLineChars="100"/>
        <w:jc w:val="left"/>
        <w:rPr>
          <w:rFonts w:ascii="宋体" w:hAnsi="宋体" w:eastAsia="宋体" w:cs="宋体"/>
          <w:b/>
          <w:bCs/>
          <w:kern w:val="0"/>
          <w:sz w:val="44"/>
          <w:szCs w:val="44"/>
          <w:lang w:val="en-US" w:eastAsia="zh-CN" w:bidi="ar"/>
        </w:rPr>
      </w:pPr>
      <w:r>
        <w:rPr>
          <w:rFonts w:ascii="宋体" w:hAnsi="宋体" w:eastAsia="宋体" w:cs="宋体"/>
          <w:b/>
          <w:bCs/>
          <w:kern w:val="0"/>
          <w:sz w:val="48"/>
          <w:szCs w:val="48"/>
          <w:lang w:val="en-US" w:eastAsia="zh-CN" w:bidi="ar"/>
        </w:rPr>
        <w:t>兰州市人力资源和社会保障局文件</w:t>
      </w:r>
      <w:r>
        <w:rPr>
          <w:rFonts w:ascii="宋体" w:hAnsi="宋体" w:eastAsia="宋体" w:cs="宋体"/>
          <w:b/>
          <w:bCs/>
          <w:kern w:val="0"/>
          <w:sz w:val="44"/>
          <w:szCs w:val="44"/>
          <w:lang w:val="en-US" w:eastAsia="zh-CN" w:bidi="ar"/>
        </w:rPr>
        <w:br w:type="textWrapping"/>
      </w:r>
    </w:p>
    <w:p>
      <w:pPr>
        <w:keepNext w:val="0"/>
        <w:keepLines w:val="0"/>
        <w:widowControl/>
        <w:suppressLineNumbers w:val="0"/>
        <w:ind w:left="2155" w:leftChars="1026" w:firstLine="960" w:firstLineChars="4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兰人社发(2019] 148号</w:t>
      </w:r>
    </w:p>
    <w:p>
      <w:pPr>
        <w:keepNext w:val="0"/>
        <w:keepLines w:val="0"/>
        <w:widowControl/>
        <w:suppressLineNumbers w:val="0"/>
        <w:ind w:firstLine="720" w:firstLineChars="300"/>
        <w:jc w:val="left"/>
        <w:rPr>
          <w:rFonts w:ascii="宋体" w:hAnsi="宋体" w:eastAsia="宋体" w:cs="宋体"/>
          <w:kern w:val="0"/>
          <w:sz w:val="24"/>
          <w:szCs w:val="24"/>
          <w:lang w:val="en-US" w:eastAsia="zh-CN" w:bidi="ar"/>
        </w:rPr>
      </w:pPr>
    </w:p>
    <w:p>
      <w:pPr>
        <w:keepNext w:val="0"/>
        <w:keepLines w:val="0"/>
        <w:widowControl/>
        <w:suppressLineNumbers w:val="0"/>
        <w:ind w:firstLine="720" w:firstLineChars="300"/>
        <w:jc w:val="left"/>
        <w:rPr>
          <w:rFonts w:ascii="宋体" w:hAnsi="宋体" w:eastAsia="宋体" w:cs="宋体"/>
          <w:kern w:val="0"/>
          <w:sz w:val="24"/>
          <w:szCs w:val="24"/>
          <w:lang w:val="en-US" w:eastAsia="zh-CN" w:bidi="ar"/>
        </w:rPr>
      </w:pPr>
    </w:p>
    <w:p>
      <w:pPr>
        <w:keepNext w:val="0"/>
        <w:keepLines w:val="0"/>
        <w:widowControl/>
        <w:suppressLineNumbers w:val="0"/>
        <w:ind w:firstLine="840" w:firstLineChars="300"/>
        <w:jc w:val="left"/>
        <w:rPr>
          <w:rFonts w:ascii="宋体" w:hAnsi="宋体" w:eastAsia="宋体" w:cs="宋体"/>
          <w:kern w:val="0"/>
          <w:sz w:val="28"/>
          <w:szCs w:val="28"/>
          <w:lang w:val="en-US" w:eastAsia="zh-CN" w:bidi="ar"/>
        </w:rPr>
      </w:pPr>
    </w:p>
    <w:p>
      <w:pPr>
        <w:keepNext w:val="0"/>
        <w:keepLines w:val="0"/>
        <w:widowControl/>
        <w:suppressLineNumbers w:val="0"/>
        <w:ind w:firstLine="840" w:firstLineChars="300"/>
        <w:jc w:val="left"/>
        <w:rPr>
          <w:rFonts w:ascii="宋体" w:hAnsi="宋体" w:eastAsia="宋体" w:cs="宋体"/>
          <w:kern w:val="0"/>
          <w:sz w:val="28"/>
          <w:szCs w:val="28"/>
          <w:lang w:val="en-US" w:eastAsia="zh-CN" w:bidi="ar"/>
        </w:rPr>
      </w:pPr>
      <w:r>
        <w:rPr>
          <w:rFonts w:ascii="宋体" w:hAnsi="宋体" w:eastAsia="宋体" w:cs="宋体"/>
          <w:kern w:val="0"/>
          <w:sz w:val="28"/>
          <w:szCs w:val="28"/>
          <w:lang w:val="en-US" w:eastAsia="zh-CN" w:bidi="ar"/>
        </w:rPr>
        <w:t>关于印发《第四期“兰州启航大学生创业扶持行动”实施方案》的通知</w:t>
      </w:r>
      <w:r>
        <w:rPr>
          <w:rFonts w:ascii="宋体" w:hAnsi="宋体" w:eastAsia="宋体" w:cs="宋体"/>
          <w:kern w:val="0"/>
          <w:sz w:val="28"/>
          <w:szCs w:val="28"/>
          <w:lang w:val="en-US" w:eastAsia="zh-CN" w:bidi="ar"/>
        </w:rPr>
        <w:br w:type="textWrapping"/>
      </w:r>
      <w:r>
        <w:rPr>
          <w:rFonts w:ascii="宋体" w:hAnsi="宋体" w:eastAsia="宋体" w:cs="宋体"/>
          <w:kern w:val="0"/>
          <w:sz w:val="28"/>
          <w:szCs w:val="28"/>
          <w:lang w:val="en-US" w:eastAsia="zh-CN" w:bidi="ar"/>
        </w:rPr>
        <w:br w:type="textWrapping"/>
      </w:r>
      <w:r>
        <w:rPr>
          <w:rFonts w:ascii="宋体" w:hAnsi="宋体" w:eastAsia="宋体" w:cs="宋体"/>
          <w:kern w:val="0"/>
          <w:sz w:val="28"/>
          <w:szCs w:val="28"/>
          <w:lang w:val="en-US" w:eastAsia="zh-CN" w:bidi="ar"/>
        </w:rPr>
        <w:t>各区县人社局，兰州新区民政和社会保障局，兰州高新区组织人事和社会保障局，经济区组织人事局，市就业和人才服务局:</w:t>
      </w:r>
      <w:r>
        <w:rPr>
          <w:rFonts w:ascii="宋体" w:hAnsi="宋体" w:eastAsia="宋体" w:cs="宋体"/>
          <w:kern w:val="0"/>
          <w:sz w:val="28"/>
          <w:szCs w:val="28"/>
          <w:lang w:val="en-US" w:eastAsia="zh-CN" w:bidi="ar"/>
        </w:rPr>
        <w:br w:type="textWrapping"/>
      </w:r>
      <w:r>
        <w:rPr>
          <w:rFonts w:hint="eastAsia" w:ascii="宋体" w:hAnsi="宋体" w:eastAsia="宋体" w:cs="宋体"/>
          <w:kern w:val="0"/>
          <w:sz w:val="28"/>
          <w:szCs w:val="28"/>
          <w:lang w:val="en-US" w:eastAsia="zh-CN" w:bidi="ar"/>
        </w:rPr>
        <w:t xml:space="preserve">      </w:t>
      </w:r>
      <w:r>
        <w:rPr>
          <w:rFonts w:ascii="宋体" w:hAnsi="宋体" w:eastAsia="宋体" w:cs="宋体"/>
          <w:kern w:val="0"/>
          <w:sz w:val="28"/>
          <w:szCs w:val="28"/>
          <w:lang w:val="en-US" w:eastAsia="zh-CN" w:bidi="ar"/>
        </w:rPr>
        <w:t>《第四期“兰州启航-大学生创业扶持行动”实施方案》已经兰州市人力资源和社会保障局2019年第八次局长办公会议审议通过，现印发你们，请按照方案做好组织实施工作。</w:t>
      </w:r>
      <w:r>
        <w:rPr>
          <w:rFonts w:ascii="宋体" w:hAnsi="宋体" w:eastAsia="宋体" w:cs="宋体"/>
          <w:kern w:val="0"/>
          <w:sz w:val="28"/>
          <w:szCs w:val="28"/>
          <w:lang w:val="en-US" w:eastAsia="zh-CN" w:bidi="ar"/>
        </w:rPr>
        <w:br w:type="textWrapping"/>
      </w:r>
      <w:r>
        <w:rPr>
          <w:rFonts w:ascii="宋体" w:hAnsi="宋体" w:eastAsia="宋体" w:cs="宋体"/>
          <w:kern w:val="0"/>
          <w:sz w:val="28"/>
          <w:szCs w:val="28"/>
          <w:lang w:val="en-US" w:eastAsia="zh-CN" w:bidi="ar"/>
        </w:rPr>
        <w:br w:type="textWrapping"/>
      </w:r>
    </w:p>
    <w:p>
      <w:pPr>
        <w:keepNext w:val="0"/>
        <w:keepLines w:val="0"/>
        <w:widowControl/>
        <w:suppressLineNumbers w:val="0"/>
        <w:ind w:firstLine="840" w:firstLineChars="300"/>
        <w:jc w:val="left"/>
        <w:rPr>
          <w:rFonts w:ascii="宋体" w:hAnsi="宋体" w:eastAsia="宋体" w:cs="宋体"/>
          <w:kern w:val="0"/>
          <w:sz w:val="28"/>
          <w:szCs w:val="28"/>
          <w:lang w:val="en-US" w:eastAsia="zh-CN" w:bidi="ar"/>
        </w:rPr>
      </w:pPr>
    </w:p>
    <w:p>
      <w:pPr>
        <w:keepNext w:val="0"/>
        <w:keepLines w:val="0"/>
        <w:widowControl/>
        <w:suppressLineNumbers w:val="0"/>
        <w:ind w:left="4630" w:leftChars="1938" w:hanging="560" w:hangingChars="200"/>
        <w:jc w:val="left"/>
        <w:rPr>
          <w:rFonts w:ascii="宋体" w:hAnsi="宋体" w:eastAsia="宋体" w:cs="宋体"/>
          <w:kern w:val="0"/>
          <w:sz w:val="28"/>
          <w:szCs w:val="28"/>
          <w:lang w:val="en-US" w:eastAsia="zh-CN" w:bidi="ar"/>
        </w:rPr>
      </w:pPr>
    </w:p>
    <w:p>
      <w:pPr>
        <w:keepNext w:val="0"/>
        <w:keepLines w:val="0"/>
        <w:widowControl/>
        <w:suppressLineNumbers w:val="0"/>
        <w:ind w:left="5309" w:leftChars="2128" w:hanging="840" w:hangingChars="300"/>
        <w:jc w:val="left"/>
        <w:rPr>
          <w:rFonts w:ascii="宋体" w:hAnsi="宋体" w:eastAsia="宋体" w:cs="宋体"/>
          <w:kern w:val="0"/>
          <w:sz w:val="28"/>
          <w:szCs w:val="28"/>
          <w:lang w:val="en-US" w:eastAsia="zh-CN" w:bidi="ar"/>
        </w:rPr>
      </w:pPr>
      <w:r>
        <w:rPr>
          <w:rFonts w:ascii="宋体" w:hAnsi="宋体" w:eastAsia="宋体" w:cs="宋体"/>
          <w:kern w:val="0"/>
          <w:sz w:val="28"/>
          <w:szCs w:val="28"/>
          <w:lang w:val="en-US" w:eastAsia="zh-CN" w:bidi="ar"/>
        </w:rPr>
        <w:t>兰州市人力资源和社会保障局</w:t>
      </w:r>
      <w:r>
        <w:rPr>
          <w:rFonts w:ascii="宋体" w:hAnsi="宋体" w:eastAsia="宋体" w:cs="宋体"/>
          <w:kern w:val="0"/>
          <w:sz w:val="28"/>
          <w:szCs w:val="28"/>
          <w:lang w:val="en-US" w:eastAsia="zh-CN" w:bidi="ar"/>
        </w:rPr>
        <w:br w:type="textWrapping"/>
      </w:r>
      <w:r>
        <w:rPr>
          <w:rFonts w:ascii="宋体" w:hAnsi="宋体" w:eastAsia="宋体" w:cs="宋体"/>
          <w:kern w:val="0"/>
          <w:sz w:val="28"/>
          <w:szCs w:val="28"/>
          <w:lang w:val="en-US" w:eastAsia="zh-CN" w:bidi="ar"/>
        </w:rPr>
        <w:t>2019年7月31日</w:t>
      </w:r>
      <w:r>
        <w:rPr>
          <w:rFonts w:ascii="宋体" w:hAnsi="宋体" w:eastAsia="宋体" w:cs="宋体"/>
          <w:kern w:val="0"/>
          <w:sz w:val="28"/>
          <w:szCs w:val="28"/>
          <w:lang w:val="en-US" w:eastAsia="zh-CN" w:bidi="ar"/>
        </w:rPr>
        <w:br w:type="textWrapping"/>
      </w:r>
    </w:p>
    <w:p>
      <w:pPr>
        <w:keepNext w:val="0"/>
        <w:keepLines w:val="0"/>
        <w:widowControl/>
        <w:suppressLineNumbers w:val="0"/>
        <w:ind w:left="5309" w:leftChars="2128" w:hanging="840" w:hangingChars="300"/>
        <w:jc w:val="left"/>
        <w:rPr>
          <w:rFonts w:ascii="宋体" w:hAnsi="宋体" w:eastAsia="宋体" w:cs="宋体"/>
          <w:kern w:val="0"/>
          <w:sz w:val="28"/>
          <w:szCs w:val="28"/>
          <w:lang w:val="en-US" w:eastAsia="zh-CN" w:bidi="ar"/>
        </w:rPr>
      </w:pPr>
    </w:p>
    <w:p>
      <w:pPr>
        <w:keepNext w:val="0"/>
        <w:keepLines w:val="0"/>
        <w:widowControl/>
        <w:suppressLineNumbers w:val="0"/>
        <w:ind w:firstLine="640" w:firstLineChars="200"/>
        <w:jc w:val="left"/>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第四期“兰州启航大学生创业扶持行动”实施方案</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为深入推进大众创业、万众创新，进一步帮助和扶持有志创业的高校毕业生更好地实施创业,根据《兰州市大学生创业扶持工程实施方案》(兰办发[2016] 20号)、《兰州市大学生创业资助扶持计划工作方案》(兰人社发[2016] 267号)，在往年成功实施“泛海扬帆。 兰州启航”大学生创业扶持行动的基础上，启动实施第四期“兰州启航-大学生创业扶持行动”。为确保本期项目的有序开展，达到预期目的，特制定本方案:</w:t>
      </w:r>
    </w:p>
    <w:p>
      <w:pPr>
        <w:keepNext w:val="0"/>
        <w:keepLines w:val="0"/>
        <w:widowControl/>
        <w:numPr>
          <w:ilvl w:val="0"/>
          <w:numId w:val="1"/>
        </w:numPr>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行动目的</w:t>
      </w:r>
    </w:p>
    <w:p>
      <w:pPr>
        <w:keepNext w:val="0"/>
        <w:keepLines w:val="0"/>
        <w:widowControl/>
        <w:numPr>
          <w:ilvl w:val="0"/>
          <w:numId w:val="0"/>
        </w:numPr>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落实创业扶持政策，强化创业指导服务，通过对评选出的在兰创业优秀大学生创业项目提供政策、资金、培训等方面的扶持服务，搭建互助共生的创业生态平台，增强大学生的创业意识，提升创业能力，营造自主创业的良好氛围，帮助大学生创业者更好地实施创业行动，提高大学生创业者的创业成功率，推动我市经济社会多元发展。</w:t>
      </w:r>
    </w:p>
    <w:p>
      <w:pPr>
        <w:keepNext w:val="0"/>
        <w:keepLines w:val="0"/>
        <w:widowControl/>
        <w:numPr>
          <w:ilvl w:val="0"/>
          <w:numId w:val="0"/>
        </w:numPr>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二、活动主题</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扬帆启航，圆梦金城</w:t>
      </w:r>
    </w:p>
    <w:p>
      <w:pPr>
        <w:keepNext w:val="0"/>
        <w:keepLines w:val="0"/>
        <w:widowControl/>
        <w:numPr>
          <w:ilvl w:val="0"/>
          <w:numId w:val="1"/>
        </w:numPr>
        <w:suppressLineNumbers w:val="0"/>
        <w:ind w:left="0" w:leftChars="0" w:firstLine="0" w:firstLineChars="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举办单位</w:t>
      </w:r>
      <w:bookmarkStart w:id="0" w:name="_GoBack"/>
      <w:bookmarkEnd w:id="0"/>
    </w:p>
    <w:p>
      <w:pPr>
        <w:keepNext w:val="0"/>
        <w:keepLines w:val="0"/>
        <w:widowControl/>
        <w:numPr>
          <w:ilvl w:val="0"/>
          <w:numId w:val="0"/>
        </w:numPr>
        <w:suppressLineNumbers w:val="0"/>
        <w:ind w:leftChars="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主办单位:兰州市人力资源和社会保障局</w:t>
      </w:r>
    </w:p>
    <w:p>
      <w:pPr>
        <w:keepNext w:val="0"/>
        <w:keepLines w:val="0"/>
        <w:widowControl/>
        <w:numPr>
          <w:ilvl w:val="0"/>
          <w:numId w:val="0"/>
        </w:numPr>
        <w:suppressLineNumbers w:val="0"/>
        <w:ind w:leftChars="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承办单位:兰州市就业和人才服务局</w:t>
      </w:r>
    </w:p>
    <w:p>
      <w:pPr>
        <w:keepNext w:val="0"/>
        <w:keepLines w:val="0"/>
        <w:widowControl/>
        <w:numPr>
          <w:ilvl w:val="0"/>
          <w:numId w:val="0"/>
        </w:numPr>
        <w:suppressLineNumbers w:val="0"/>
        <w:ind w:leftChars="0"/>
        <w:jc w:val="left"/>
        <w:rPr>
          <w:rFonts w:hint="eastAsia" w:ascii="宋体" w:hAnsi="宋体" w:eastAsia="宋体" w:cs="宋体"/>
          <w:kern w:val="0"/>
          <w:sz w:val="28"/>
          <w:szCs w:val="28"/>
          <w:lang w:val="en-US" w:eastAsia="zh-CN" w:bidi="ar"/>
        </w:rPr>
      </w:pPr>
    </w:p>
    <w:p>
      <w:pPr>
        <w:keepNext w:val="0"/>
        <w:keepLines w:val="0"/>
        <w:widowControl/>
        <w:numPr>
          <w:ilvl w:val="0"/>
          <w:numId w:val="0"/>
        </w:numPr>
        <w:suppressLineNumbers w:val="0"/>
        <w:ind w:leftChars="0"/>
        <w:jc w:val="left"/>
        <w:rPr>
          <w:rFonts w:hint="eastAsia" w:ascii="宋体" w:hAnsi="宋体" w:eastAsia="宋体" w:cs="宋体"/>
          <w:kern w:val="0"/>
          <w:sz w:val="28"/>
          <w:szCs w:val="28"/>
          <w:lang w:val="en-US" w:eastAsia="zh-CN" w:bidi="ar"/>
        </w:rPr>
      </w:pPr>
    </w:p>
    <w:p>
      <w:pPr>
        <w:keepNext w:val="0"/>
        <w:keepLines w:val="0"/>
        <w:widowControl/>
        <w:numPr>
          <w:ilvl w:val="0"/>
          <w:numId w:val="0"/>
        </w:numPr>
        <w:suppressLineNumbers w:val="0"/>
        <w:ind w:leftChars="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-2-</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四、具体目标</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本期“兰州启航-大学生创业扶持行动”计划扶持在兰州创业的优秀大学生创业项目60个;带动就业300人以上(为力争使资助扶持优秀的项目有较好的质量和发展前景，如经审核符合条件的报名项目数少于180个，则扶持项目数缩减至55个;如符合条件的报名项目数少于165个，则扶持项目数缩减至50个;如符合条件的报名项目数少于150个，则扶持项目数缩减至45个;如符合条件的报名项目数少于135个，则扶持项目数缩减至40个) .</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第四期“兰州启航-大学生创业扶持行动”计划安排资金300万元(如扶持项目数缩减至55个，则计划使用资金缩减至280万元;如扶持项目数缩减至50个，则计划使用资金缩减至260万元;如扶持项目数缩减至45个，则计划使用资金缩减至235万元;如扶持项目数缩减至40个，则计划使用资金缩减至210万元)。其中，直接用于资助创业项目的资金比例不低于70%，用于对创业项目进行培训的资金比例不低于15%，其余部分用于召开会议、组织评审、开展宣传、网络建设、实地督导指导、组织讲座交流沙龙活动等工作支出。</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五、扶持对象</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年龄在35周岁及以下(1983年7月1日以后出生)，2019年应届毕业或毕业10年以内(含2009年毕业)在兰创业的高校毕业生(含大专高职)，</w:t>
      </w:r>
    </w:p>
    <w:p>
      <w:pPr>
        <w:keepNext w:val="0"/>
        <w:keepLines w:val="0"/>
        <w:widowControl/>
        <w:suppressLineNumbers w:val="0"/>
        <w:jc w:val="left"/>
        <w:rPr>
          <w:rFonts w:hint="eastAsia" w:ascii="宋体" w:hAnsi="宋体" w:eastAsia="宋体" w:cs="宋体"/>
          <w:kern w:val="0"/>
          <w:sz w:val="28"/>
          <w:szCs w:val="28"/>
          <w:lang w:val="en-US" w:eastAsia="zh-CN" w:bidi="ar"/>
        </w:rPr>
      </w:pP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六、项目要求</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符合国家和地方产业政策，在兰州注册成立企业,优先支持特色产业、农业科技、节能减排、绿色经济、循环经济、现代服务业、高新技术产业、文化创意产业等创业项目。</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(一)个人项目。须符合以下条件: </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1.在兰州市行政区域内注册创办企业并实体经营,创办注册成立不满十年;</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2.企业法人代表符合扶持对象要求;3.企业吸纳就业5人以上。</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(二)团队项目。须符合以下条件:</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1.在兰州市行政区域内注册创办企业并实体经营,创办注册成立不满十年;</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2.团队成员不少于3人，主要负责人(指法人代表、董事长、总经理三者之一，以工商注册信息为准)和不少于50%的合伙人(含主要负责人)符合扶持对象要求;</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3.企业吸纳就业5人以上。</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七、具体工作流程</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(一)报名启动和资格审查</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计划时间: 2019年7月-9月30日</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1.启动、报名: 2019年7月-9月20日</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主要内容:择期举办启动仪式。开启网络报名，项目申请人登录活动网站(网址: http: /www. fhyflz. com)注册报名，报名</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-4-</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成功后向各县区就业局和兰州新区、高新区、经济区就业部门提交书面申请。</w:t>
      </w:r>
    </w:p>
    <w:p>
      <w:pPr>
        <w:keepNext w:val="0"/>
        <w:keepLines w:val="0"/>
        <w:widowControl/>
        <w:numPr>
          <w:ilvl w:val="0"/>
          <w:numId w:val="2"/>
        </w:numPr>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资格审查、实地查验: 2019年8月1 日-9月25日</w:t>
      </w:r>
    </w:p>
    <w:p>
      <w:pPr>
        <w:keepNext w:val="0"/>
        <w:keepLines w:val="0"/>
        <w:widowControl/>
        <w:numPr>
          <w:ilvl w:val="0"/>
          <w:numId w:val="0"/>
        </w:numPr>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主要内容:由县区就业局和兰州新区、高新区、经济区就业部门进行资格初审和实地查验，对初审和实地查验合格的申报项目于9月25日前推荐报送至市就业局。</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3.期培训: 2019年9月1日-9月30日</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主要内容:由各县区和兰州新区、高新区、经济区就业部门组织未参加过“SIYB” 创业培训的推荐项目参加培训，主要学习相关政策、项目选择、融资投资、市场营销、财务管理、创业实例分析、工商税务法规知识、商业计划书制作等课程，提高创业能力，并按规定颁发“SIYB” 创业培训合格证书。</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培训结束后，申请人应及时向县区就业局或兰州新区、高新区、经济区就业部门提交项目《创业(商业)计划书》和项目PPT,县区、三区就业部门收集汇总后报至市就业局，作为项目评审的重要依据.</w:t>
      </w:r>
    </w:p>
    <w:p>
      <w:pPr>
        <w:keepNext w:val="0"/>
        <w:keepLines w:val="0"/>
        <w:widowControl/>
        <w:numPr>
          <w:ilvl w:val="0"/>
          <w:numId w:val="3"/>
        </w:numPr>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项目初评</w:t>
      </w:r>
    </w:p>
    <w:p>
      <w:pPr>
        <w:keepNext w:val="0"/>
        <w:keepLines w:val="0"/>
        <w:widowControl/>
        <w:numPr>
          <w:ilvl w:val="0"/>
          <w:numId w:val="0"/>
        </w:numPr>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时间: 2019年10月中旬</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内容:市就业和人才服务局对各县区、新区、高新区、经济区推荐报送来的项目进行资格复审，通过资格复审的项目进入初评。初评采取审阅参评项目商业计划书方式进行，根据初评得分确定进入专家集中评审的项目名单并进行公布。</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-5-</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(三)组织专家集中评审时间: 2019年10月下旬</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内容:专家集中评审采取路演展示和提问答辩的方式，根据项目优劣逐一进行评审打分，按照评审得分排名确定扶持项目和第一笔资助金额等次(1.5-2.5万元)，并将评审结果进行公示。</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(四)举办资助仪式时间: 2019年11月</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内容:筹备并召开“兰州启航一大学生创业扶持行动”资助仪式，为确定的受资助项目颁发“兰州启航一大学生创业扶持行动”资助牌，并发放第一笔资助金(1.5-2.5万元)。</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(五)实地督导时间: 2020年3月至4月</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内容:组织对所有受资助项目进行实地走访，邀请具有较丰富创业指导经验的创业导师，相关部门创业指导人员、企业高管.创业孵化平台负责人、创业投资人、专业财务人员参与，给予资助项目更有针对性、指导性服务，了解创业项目发展需求，指导、帮助创业企业解决经营发展中存在的问题和困难，规范管理使用资助金。</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(六)组织中期培训时间: 2020年4月下旬</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内容:中期培训以封闭式创业训练营的形式在兰州市辖区内进行，通过实地督导跟踪服务，根据资助项目创业者在创业过程</w:t>
      </w:r>
    </w:p>
    <w:p>
      <w:pPr>
        <w:keepNext w:val="0"/>
        <w:keepLines w:val="0"/>
        <w:widowControl/>
        <w:suppressLineNumbers w:val="0"/>
        <w:ind w:left="5309" w:leftChars="2128" w:hanging="840" w:hangingChars="300"/>
        <w:jc w:val="left"/>
        <w:rPr>
          <w:rFonts w:hint="eastAsia" w:ascii="宋体" w:hAnsi="宋体" w:eastAsia="宋体" w:cs="宋体"/>
          <w:kern w:val="0"/>
          <w:sz w:val="28"/>
          <w:szCs w:val="28"/>
          <w:lang w:val="en-US" w:eastAsia="zh-CN" w:bidi="ar"/>
        </w:rPr>
      </w:pPr>
    </w:p>
    <w:p>
      <w:pPr>
        <w:keepNext w:val="0"/>
        <w:keepLines w:val="0"/>
        <w:widowControl/>
        <w:suppressLineNumbers w:val="0"/>
        <w:ind w:left="5309" w:leftChars="2128" w:hanging="840" w:hangingChars="3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w:t>
      </w:r>
    </w:p>
    <w:p>
      <w:pPr>
        <w:keepNext w:val="0"/>
        <w:keepLines w:val="0"/>
        <w:widowControl/>
        <w:suppressLineNumbers w:val="0"/>
        <w:ind w:left="5309" w:leftChars="2128" w:hanging="840" w:hangingChars="300"/>
        <w:jc w:val="left"/>
        <w:rPr>
          <w:rFonts w:hint="eastAsia" w:ascii="宋体" w:hAnsi="宋体" w:eastAsia="宋体" w:cs="宋体"/>
          <w:kern w:val="0"/>
          <w:sz w:val="28"/>
          <w:szCs w:val="28"/>
          <w:lang w:val="en-US" w:eastAsia="zh-CN" w:bidi="ar"/>
        </w:rPr>
      </w:pPr>
    </w:p>
    <w:p>
      <w:pPr>
        <w:keepNext w:val="0"/>
        <w:keepLines w:val="0"/>
        <w:widowControl/>
        <w:suppressLineNumbers w:val="0"/>
        <w:ind w:left="5309" w:leftChars="2128" w:hanging="840" w:hangingChars="300"/>
        <w:jc w:val="left"/>
        <w:rPr>
          <w:rFonts w:hint="eastAsia" w:ascii="宋体" w:hAnsi="宋体" w:eastAsia="宋体" w:cs="宋体"/>
          <w:kern w:val="0"/>
          <w:sz w:val="28"/>
          <w:szCs w:val="28"/>
          <w:lang w:val="en-US" w:eastAsia="zh-CN" w:bidi="ar"/>
        </w:rPr>
      </w:pP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-6-</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遇到的困难和不足制定中期培训课程，培训时间不少于3天，邀请本地或全国知名的创业导师、投资人、成功创业企业家进行授课指导，并安排不少于半天的拓展训练。</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(七)组织中期评审时间: 2020年5 月中旬</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主要内容:组织专家对受资助创业项目进行中期评审，针对项目的具体实施情况，通过路演汇报专家评分、实地督导专家评分、财务管理状况评分等方式对所有受资助项目进行综合评分，并根据综合评分成绩确定中期评审排名和参加深度创业培训项目名单。</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(八)拨付第二笔资助金时间: 2020年6月下旬</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内容:对中期评审合格的项目根据中期评审综合评分排名发放第二笔资助资金(1.5-2.5万元)，对中期评审不合格的项目不予发放第二笔资助金。</w:t>
      </w:r>
    </w:p>
    <w:p>
      <w:pPr>
        <w:keepNext w:val="0"/>
        <w:keepLines w:val="0"/>
        <w:widowControl/>
        <w:suppressLineNumbers w:val="0"/>
        <w:ind w:firstLine="280" w:firstLineChars="1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(九)深度培训时间:待定</w:t>
      </w: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内容:深度培训选择在国内创业活力旺盛的城市( 优先选择北京、上海、深圳、广州、杭州等城市)以“创业者训练营”的形式进行，培训授课学习时间不少于7天，参加培训人员约20-30人，由兰州市就业局根据受资助项目中期评审情况确定，“创业者训练营”活动主要包括商战模拟沙盘、营销策划方案pk等培训</w:t>
      </w:r>
    </w:p>
    <w:p>
      <w:pPr>
        <w:keepNext w:val="0"/>
        <w:keepLines w:val="0"/>
        <w:widowControl/>
        <w:suppressLineNumbers w:val="0"/>
        <w:ind w:left="5309" w:leftChars="2128" w:hanging="840" w:hangingChars="300"/>
        <w:jc w:val="left"/>
        <w:rPr>
          <w:rFonts w:hint="eastAsia" w:ascii="宋体" w:hAnsi="宋体" w:eastAsia="宋体" w:cs="宋体"/>
          <w:kern w:val="0"/>
          <w:sz w:val="28"/>
          <w:szCs w:val="28"/>
          <w:lang w:val="en-US" w:eastAsia="zh-CN" w:bidi="ar"/>
        </w:rPr>
      </w:pPr>
    </w:p>
    <w:p>
      <w:pPr>
        <w:keepNext w:val="0"/>
        <w:keepLines w:val="0"/>
        <w:widowControl/>
        <w:suppressLineNumbers w:val="0"/>
        <w:ind w:left="5309" w:leftChars="2128" w:hanging="840" w:hangingChars="3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w:t>
      </w:r>
    </w:p>
    <w:p>
      <w:pPr>
        <w:keepNext w:val="0"/>
        <w:keepLines w:val="0"/>
        <w:widowControl/>
        <w:suppressLineNumbers w:val="0"/>
        <w:ind w:left="5309" w:leftChars="2128" w:hanging="840" w:hangingChars="300"/>
        <w:jc w:val="left"/>
        <w:rPr>
          <w:rFonts w:hint="eastAsia" w:ascii="宋体" w:hAnsi="宋体" w:eastAsia="宋体" w:cs="宋体"/>
          <w:kern w:val="0"/>
          <w:sz w:val="28"/>
          <w:szCs w:val="28"/>
          <w:lang w:val="en-US" w:eastAsia="zh-CN" w:bidi="ar"/>
        </w:rPr>
      </w:pPr>
    </w:p>
    <w:p>
      <w:pPr>
        <w:keepNext w:val="0"/>
        <w:keepLines w:val="0"/>
        <w:widowControl/>
        <w:suppressLineNumbers w:val="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一7-</w:t>
      </w:r>
    </w:p>
    <w:p>
      <w:pPr>
        <w:rPr>
          <w:rFonts w:hint="eastAsia"/>
          <w:sz w:val="28"/>
          <w:szCs w:val="28"/>
        </w:rPr>
      </w:pPr>
      <w:r>
        <w:rPr>
          <w:rFonts w:hint="eastAsia"/>
          <w:sz w:val="28"/>
          <w:szCs w:val="28"/>
        </w:rPr>
        <w:t>课程，使他们进一步了解和掌握财务管理、市场营销、商业模式、团队建设等培训内容，提高企业的存活发展能力。</w:t>
      </w:r>
    </w:p>
    <w:p>
      <w:pPr>
        <w:numPr>
          <w:ilvl w:val="0"/>
          <w:numId w:val="0"/>
        </w:numPr>
        <w:rPr>
          <w:rFonts w:hint="eastAsia"/>
          <w:sz w:val="28"/>
          <w:szCs w:val="28"/>
        </w:rPr>
      </w:pPr>
      <w:r>
        <w:rPr>
          <w:rFonts w:hint="eastAsia"/>
          <w:sz w:val="28"/>
          <w:szCs w:val="28"/>
          <w:lang w:eastAsia="zh-CN"/>
        </w:rPr>
        <w:t>（十）</w:t>
      </w:r>
      <w:r>
        <w:rPr>
          <w:rFonts w:hint="eastAsia"/>
          <w:sz w:val="28"/>
          <w:szCs w:val="28"/>
        </w:rPr>
        <w:t>跟踪扶持。</w:t>
      </w:r>
    </w:p>
    <w:p>
      <w:pPr>
        <w:numPr>
          <w:ilvl w:val="0"/>
          <w:numId w:val="0"/>
        </w:numPr>
        <w:rPr>
          <w:rFonts w:hint="eastAsia"/>
          <w:sz w:val="28"/>
          <w:szCs w:val="28"/>
        </w:rPr>
      </w:pPr>
      <w:r>
        <w:rPr>
          <w:rFonts w:hint="eastAsia"/>
          <w:sz w:val="28"/>
          <w:szCs w:val="28"/>
        </w:rPr>
        <w:t xml:space="preserve"> 时间:贯穿整期项目实施过程</w:t>
      </w:r>
    </w:p>
    <w:p>
      <w:pPr>
        <w:numPr>
          <w:ilvl w:val="0"/>
          <w:numId w:val="0"/>
        </w:numPr>
        <w:rPr>
          <w:rFonts w:hint="eastAsia"/>
          <w:sz w:val="28"/>
          <w:szCs w:val="28"/>
        </w:rPr>
      </w:pPr>
      <w:r>
        <w:rPr>
          <w:rFonts w:hint="eastAsia"/>
          <w:sz w:val="28"/>
          <w:szCs w:val="28"/>
        </w:rPr>
        <w:t>内容:对获得资助的创业项目进行跟踪服务，期限不少于3年。在跟踪服务期内，市就业局不定期组织受资助创业项目负责人开展经验交流、分享活动，邀请创业导师开展讲座培训,组织创业导师对项目进行实地走访和指导;优先推荐申请创业担保贷款和“万企计划”贴息贷款;重点发掘一些经营状况良好、市场前景广阔的创业项目，帮助其寻求投资融资，扩大企业规模，确立市场地位，打造品牌项目。受资助创业项目在跟踪服务期内每半年向辖区就业部门报告-次经营情况,辖区就业部门核实确认后报市就业局。在本市或周边地区举办“帆友汇”社群活动，活动内容以学习、交流、互动为主，每年不少于4次活动。</w:t>
      </w:r>
    </w:p>
    <w:p>
      <w:pPr>
        <w:rPr>
          <w:rFonts w:hint="eastAsia"/>
          <w:sz w:val="28"/>
          <w:szCs w:val="28"/>
        </w:rPr>
      </w:pPr>
      <w:r>
        <w:rPr>
          <w:rFonts w:hint="eastAsia"/>
          <w:sz w:val="28"/>
          <w:szCs w:val="28"/>
        </w:rPr>
        <w:t>八、其他事项</w:t>
      </w:r>
    </w:p>
    <w:p>
      <w:pPr>
        <w:rPr>
          <w:rFonts w:hint="eastAsia"/>
          <w:sz w:val="28"/>
          <w:szCs w:val="28"/>
        </w:rPr>
      </w:pPr>
      <w:r>
        <w:rPr>
          <w:rFonts w:hint="eastAsia"/>
          <w:sz w:val="28"/>
          <w:szCs w:val="28"/>
        </w:rPr>
        <w:t>1.对于第四期“兰州启航一大学生创业扶持行动”的部分组织实施工作(如培训、实地督导、创业者沙龙活动等)可由市就业和人才服务局继续通过购买社会服务的方式引入具备条件的社会组织参与组织实施。拟引入的社会组织报请相关部门通过公开招标的方式确定。</w:t>
      </w:r>
    </w:p>
    <w:p>
      <w:pPr>
        <w:rPr>
          <w:rFonts w:hint="eastAsia"/>
          <w:sz w:val="28"/>
          <w:szCs w:val="28"/>
        </w:rPr>
      </w:pPr>
      <w:r>
        <w:rPr>
          <w:rFonts w:hint="eastAsia"/>
          <w:sz w:val="28"/>
          <w:szCs w:val="28"/>
        </w:rPr>
        <w:t>2.成立第四期“兰州启航-大学生创业扶持行动”项目办公室，办公室设在市就业和人才服务局，负责“兰州启航”行动的具体</w:t>
      </w:r>
    </w:p>
    <w:p>
      <w:pPr>
        <w:rPr>
          <w:rFonts w:hint="eastAsia"/>
          <w:sz w:val="28"/>
          <w:szCs w:val="28"/>
        </w:rPr>
      </w:pPr>
      <w:r>
        <w:rPr>
          <w:rFonts w:hint="eastAsia"/>
          <w:sz w:val="28"/>
          <w:szCs w:val="28"/>
        </w:rPr>
        <w:t>-8-</w:t>
      </w:r>
    </w:p>
    <w:p>
      <w:pPr>
        <w:keepNext w:val="0"/>
        <w:keepLines w:val="0"/>
        <w:widowControl/>
        <w:suppressLineNumbers w:val="0"/>
        <w:spacing w:after="240" w:afterAutospacing="0"/>
        <w:jc w:val="left"/>
        <w:rPr>
          <w:sz w:val="28"/>
          <w:szCs w:val="28"/>
        </w:rPr>
      </w:pPr>
      <w:r>
        <w:rPr>
          <w:rFonts w:ascii="宋体" w:hAnsi="宋体" w:eastAsia="宋体" w:cs="宋体"/>
          <w:kern w:val="0"/>
          <w:sz w:val="28"/>
          <w:szCs w:val="28"/>
          <w:lang w:val="en-US" w:eastAsia="zh-CN" w:bidi="ar"/>
        </w:rPr>
        <w:t>组织实施。办公室主任由市就业和人才服务局局长陈宽担任，副主任由市就业和人才服务局副局长王伟程和中标机构的主要负责人担任，成员由市就业局和中标机构的相关工作人员组成。</w:t>
      </w:r>
      <w:r>
        <w:rPr>
          <w:rFonts w:ascii="宋体" w:hAnsi="宋体" w:eastAsia="宋体" w:cs="宋体"/>
          <w:kern w:val="0"/>
          <w:sz w:val="28"/>
          <w:szCs w:val="28"/>
          <w:lang w:val="en-US" w:eastAsia="zh-CN" w:bidi="ar"/>
        </w:rPr>
        <w:br w:type="textWrapping"/>
      </w:r>
      <w:r>
        <w:rPr>
          <w:rFonts w:ascii="宋体" w:hAnsi="宋体" w:eastAsia="宋体" w:cs="宋体"/>
          <w:kern w:val="0"/>
          <w:sz w:val="28"/>
          <w:szCs w:val="28"/>
          <w:lang w:val="en-US" w:eastAsia="zh-CN" w:bidi="ar"/>
        </w:rPr>
        <w:t>本方案由兰州市就业和人才服务局负责解释并组织实施。</w:t>
      </w:r>
      <w:r>
        <w:rPr>
          <w:rFonts w:ascii="宋体" w:hAnsi="宋体" w:eastAsia="宋体" w:cs="宋体"/>
          <w:kern w:val="0"/>
          <w:sz w:val="28"/>
          <w:szCs w:val="28"/>
          <w:lang w:val="en-US" w:eastAsia="zh-CN" w:bidi="ar"/>
        </w:rPr>
        <w:br w:type="textWrapping"/>
      </w:r>
      <w:r>
        <w:rPr>
          <w:rFonts w:ascii="宋体" w:hAnsi="宋体" w:eastAsia="宋体" w:cs="宋体"/>
          <w:kern w:val="0"/>
          <w:sz w:val="28"/>
          <w:szCs w:val="28"/>
          <w:lang w:val="en-US" w:eastAsia="zh-CN" w:bidi="ar"/>
        </w:rPr>
        <w:br w:type="textWrapping"/>
      </w:r>
      <w:r>
        <w:rPr>
          <w:rFonts w:ascii="宋体" w:hAnsi="宋体" w:eastAsia="宋体" w:cs="宋体"/>
          <w:kern w:val="0"/>
          <w:sz w:val="28"/>
          <w:szCs w:val="28"/>
          <w:lang w:val="en-US" w:eastAsia="zh-CN" w:bidi="ar"/>
        </w:rPr>
        <w:t>-9-</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C5A3B7"/>
    <w:multiLevelType w:val="singleLevel"/>
    <w:tmpl w:val="D1C5A3B7"/>
    <w:lvl w:ilvl="0" w:tentative="0">
      <w:start w:val="2"/>
      <w:numFmt w:val="chineseCounting"/>
      <w:lvlText w:val="(%1)"/>
      <w:lvlJc w:val="left"/>
      <w:pPr>
        <w:tabs>
          <w:tab w:val="left" w:pos="312"/>
        </w:tabs>
      </w:pPr>
      <w:rPr>
        <w:rFonts w:hint="eastAsia"/>
      </w:rPr>
    </w:lvl>
  </w:abstractNum>
  <w:abstractNum w:abstractNumId="1">
    <w:nsid w:val="2DE3E139"/>
    <w:multiLevelType w:val="singleLevel"/>
    <w:tmpl w:val="2DE3E139"/>
    <w:lvl w:ilvl="0" w:tentative="0">
      <w:start w:val="1"/>
      <w:numFmt w:val="chineseCounting"/>
      <w:suff w:val="nothing"/>
      <w:lvlText w:val="%1、"/>
      <w:lvlJc w:val="left"/>
      <w:rPr>
        <w:rFonts w:hint="eastAsia"/>
      </w:rPr>
    </w:lvl>
  </w:abstractNum>
  <w:abstractNum w:abstractNumId="2">
    <w:nsid w:val="58E8DDB1"/>
    <w:multiLevelType w:val="singleLevel"/>
    <w:tmpl w:val="58E8DDB1"/>
    <w:lvl w:ilvl="0" w:tentative="0">
      <w:start w:val="2"/>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8526D"/>
    <w:rsid w:val="03FC0EF5"/>
    <w:rsid w:val="0B4D31A5"/>
    <w:rsid w:val="0F880072"/>
    <w:rsid w:val="0FB15095"/>
    <w:rsid w:val="185D63EE"/>
    <w:rsid w:val="190F40AF"/>
    <w:rsid w:val="1A8462A0"/>
    <w:rsid w:val="1FFC7161"/>
    <w:rsid w:val="2B58365B"/>
    <w:rsid w:val="2C1A4F7D"/>
    <w:rsid w:val="2C411803"/>
    <w:rsid w:val="2D6B6008"/>
    <w:rsid w:val="3644030F"/>
    <w:rsid w:val="36F65CBA"/>
    <w:rsid w:val="399124E6"/>
    <w:rsid w:val="3CB06290"/>
    <w:rsid w:val="3D3E044E"/>
    <w:rsid w:val="3F005553"/>
    <w:rsid w:val="4B5D3DEF"/>
    <w:rsid w:val="4CBC1276"/>
    <w:rsid w:val="4FEF061D"/>
    <w:rsid w:val="508C03D0"/>
    <w:rsid w:val="52CC1284"/>
    <w:rsid w:val="54E83D44"/>
    <w:rsid w:val="55223A76"/>
    <w:rsid w:val="56A36C9C"/>
    <w:rsid w:val="570A1274"/>
    <w:rsid w:val="571C5287"/>
    <w:rsid w:val="5C3D7558"/>
    <w:rsid w:val="647A4960"/>
    <w:rsid w:val="65133DD0"/>
    <w:rsid w:val="672330A0"/>
    <w:rsid w:val="682E360E"/>
    <w:rsid w:val="691C6599"/>
    <w:rsid w:val="69AF4F34"/>
    <w:rsid w:val="6C2E1A5F"/>
    <w:rsid w:val="6C7B742C"/>
    <w:rsid w:val="6CBE71C6"/>
    <w:rsid w:val="6D537D5A"/>
    <w:rsid w:val="7324087F"/>
    <w:rsid w:val="75092883"/>
    <w:rsid w:val="78F938D5"/>
    <w:rsid w:val="7AB4643B"/>
    <w:rsid w:val="7CF81FB5"/>
    <w:rsid w:val="7E39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Office_11.1.0.8952_F1E327BC-269C-435d-A152-05C5408002CA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唯</cp:lastModifiedBy>
  <dcterms:modified xsi:type="dcterms:W3CDTF">2019-08-13T03:24:10Z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ies>
</file>