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32"/>
          <w:szCs w:val="32"/>
        </w:rPr>
      </w:pPr>
      <w:r>
        <w:rPr>
          <w:rFonts w:hint="eastAsia" w:ascii="仿宋_GB2312" w:hAnsi="方正小标宋_GBK" w:eastAsia="仿宋_GB2312"/>
          <w:sz w:val="32"/>
          <w:szCs w:val="32"/>
        </w:rPr>
        <w:t>附件</w:t>
      </w:r>
      <w:r>
        <w:rPr>
          <w:rFonts w:hint="eastAsia" w:ascii="仿宋_GB2312" w:hAnsi="方正小标宋_GBK" w:eastAsia="仿宋_GB2312"/>
          <w:sz w:val="32"/>
          <w:szCs w:val="32"/>
          <w:lang w:val="en-US" w:eastAsia="zh-CN"/>
        </w:rPr>
        <w:t>3-</w:t>
      </w:r>
      <w:r>
        <w:rPr>
          <w:rFonts w:hint="eastAsia" w:ascii="仿宋_GB2312" w:hAnsi="方正小标宋_GBK" w:eastAsia="仿宋_GB2312"/>
          <w:sz w:val="32"/>
          <w:szCs w:val="32"/>
        </w:rPr>
        <w:t>1</w:t>
      </w:r>
    </w:p>
    <w:p>
      <w:pPr>
        <w:spacing w:line="480" w:lineRule="auto"/>
        <w:ind w:right="28"/>
        <w:rPr>
          <w:rFonts w:ascii="仿宋_GB2312" w:hAnsi="方正小标宋_GBK" w:eastAsia="仿宋_GB2312"/>
          <w:sz w:val="28"/>
          <w:szCs w:val="28"/>
        </w:rPr>
      </w:pPr>
    </w:p>
    <w:p>
      <w:pPr>
        <w:spacing w:line="480" w:lineRule="auto"/>
        <w:ind w:right="28"/>
        <w:rPr>
          <w:rFonts w:ascii="仿宋_GB2312" w:hAnsi="方正小标宋_GBK" w:eastAsia="仿宋_GB2312"/>
          <w:sz w:val="28"/>
          <w:szCs w:val="28"/>
        </w:rPr>
      </w:pPr>
    </w:p>
    <w:p>
      <w:pPr>
        <w:spacing w:line="480" w:lineRule="auto"/>
        <w:ind w:right="28"/>
        <w:jc w:val="center"/>
        <w:rPr>
          <w:rFonts w:hint="eastAsia" w:ascii="方正小标宋简体" w:hAnsi="方正小标宋_GBK" w:eastAsia="方正小标宋简体"/>
          <w:kern w:val="0"/>
          <w:sz w:val="44"/>
          <w:szCs w:val="44"/>
        </w:rPr>
      </w:pPr>
      <w:r>
        <w:rPr>
          <w:rFonts w:hint="eastAsia" w:ascii="方正小标宋简体" w:hAnsi="方正小标宋_GBK" w:eastAsia="方正小标宋简体"/>
          <w:kern w:val="0"/>
          <w:sz w:val="44"/>
          <w:szCs w:val="44"/>
          <w:lang w:val="en-US" w:eastAsia="zh-CN"/>
        </w:rPr>
        <w:t>兰州市</w:t>
      </w:r>
      <w:r>
        <w:rPr>
          <w:rFonts w:hint="eastAsia" w:ascii="方正小标宋简体" w:hAnsi="方正小标宋_GBK" w:eastAsia="方正小标宋简体"/>
          <w:kern w:val="0"/>
          <w:sz w:val="44"/>
          <w:szCs w:val="44"/>
        </w:rPr>
        <w:t>职业院校</w:t>
      </w:r>
      <w:r>
        <w:rPr>
          <w:rFonts w:hint="eastAsia" w:ascii="方正小标宋简体" w:hAnsi="方正小标宋_GBK" w:eastAsia="方正小标宋简体"/>
          <w:kern w:val="0"/>
          <w:sz w:val="44"/>
          <w:szCs w:val="44"/>
          <w:lang w:val="en-US" w:eastAsia="zh-CN"/>
        </w:rPr>
        <w:t>市级</w:t>
      </w:r>
      <w:r>
        <w:rPr>
          <w:rFonts w:hint="eastAsia" w:ascii="方正小标宋简体" w:hAnsi="方正小标宋_GBK" w:eastAsia="方正小标宋简体"/>
          <w:kern w:val="0"/>
          <w:sz w:val="44"/>
          <w:szCs w:val="44"/>
        </w:rPr>
        <w:t>“学科德育”</w:t>
      </w:r>
    </w:p>
    <w:p>
      <w:pPr>
        <w:spacing w:line="480" w:lineRule="auto"/>
        <w:ind w:right="28"/>
        <w:jc w:val="center"/>
        <w:rPr>
          <w:rFonts w:hint="eastAsia" w:ascii="方正小标宋简体" w:hAnsi="方正小标宋_GBK" w:eastAsia="方正小标宋简体"/>
          <w:sz w:val="44"/>
          <w:szCs w:val="44"/>
          <w:lang w:eastAsia="zh-CN"/>
        </w:rPr>
      </w:pPr>
      <w:r>
        <w:rPr>
          <w:rFonts w:hint="eastAsia" w:ascii="方正小标宋简体" w:hAnsi="方正小标宋_GBK" w:eastAsia="方正小标宋简体"/>
          <w:kern w:val="0"/>
          <w:sz w:val="44"/>
          <w:szCs w:val="44"/>
        </w:rPr>
        <w:t>“课程思政”微课申报</w:t>
      </w:r>
      <w:r>
        <w:rPr>
          <w:rFonts w:hint="eastAsia" w:ascii="方正小标宋简体" w:hAnsi="方正小标宋_GBK" w:eastAsia="方正小标宋简体"/>
          <w:kern w:val="0"/>
          <w:sz w:val="44"/>
          <w:szCs w:val="44"/>
          <w:lang w:val="en-US" w:eastAsia="zh-CN"/>
        </w:rPr>
        <w:t>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微课名称：</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微课类型：□学科德育   □课程思政</w:t>
      </w:r>
    </w:p>
    <w:p>
      <w:pPr>
        <w:spacing w:line="600" w:lineRule="exact"/>
        <w:ind w:right="28" w:firstLine="1280" w:firstLineChars="400"/>
        <w:rPr>
          <w:rFonts w:hint="eastAsia" w:ascii="黑体" w:hAnsi="黑体" w:eastAsia="黑体"/>
          <w:sz w:val="32"/>
          <w:szCs w:val="36"/>
          <w:lang w:eastAsia="zh-CN"/>
        </w:rPr>
      </w:pPr>
      <w:r>
        <w:rPr>
          <w:rFonts w:hint="eastAsia" w:ascii="黑体" w:hAnsi="黑体" w:eastAsia="黑体"/>
          <w:sz w:val="32"/>
          <w:szCs w:val="36"/>
        </w:rPr>
        <w:t>投放平台：</w:t>
      </w:r>
    </w:p>
    <w:p>
      <w:pPr>
        <w:spacing w:line="60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微课制作者（负责人）：</w:t>
      </w:r>
    </w:p>
    <w:p>
      <w:pPr>
        <w:spacing w:line="600" w:lineRule="exact"/>
        <w:ind w:right="28" w:firstLine="1280" w:firstLineChars="400"/>
        <w:rPr>
          <w:rFonts w:hint="eastAsia" w:ascii="仿宋_GB2312" w:hAnsi="黑体" w:eastAsia="黑体"/>
          <w:sz w:val="32"/>
          <w:szCs w:val="36"/>
          <w:u w:val="single"/>
          <w:lang w:val="en-US" w:eastAsia="zh-CN"/>
        </w:rPr>
      </w:pPr>
      <w:r>
        <w:rPr>
          <w:rFonts w:hint="eastAsia" w:ascii="黑体" w:hAnsi="黑体" w:eastAsia="黑体"/>
          <w:sz w:val="32"/>
          <w:szCs w:val="36"/>
        </w:rPr>
        <w:t>联系电话：</w:t>
      </w:r>
    </w:p>
    <w:p>
      <w:pPr>
        <w:spacing w:line="60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申报学校：</w:t>
      </w:r>
    </w:p>
    <w:p>
      <w:pPr>
        <w:spacing w:line="600" w:lineRule="exact"/>
        <w:ind w:right="28" w:firstLine="1280" w:firstLineChars="400"/>
        <w:rPr>
          <w:rFonts w:hint="eastAsia" w:ascii="仿宋_GB2312" w:hAnsi="黑体" w:eastAsia="黑体"/>
          <w:sz w:val="32"/>
          <w:szCs w:val="36"/>
          <w:u w:val="single"/>
          <w:lang w:val="en-US" w:eastAsia="zh-CN"/>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napToGrid w:val="0"/>
        <w:spacing w:line="240" w:lineRule="atLeast"/>
        <w:jc w:val="center"/>
        <w:rPr>
          <w:rFonts w:ascii="黑体" w:hAnsi="黑体" w:eastAsia="黑体"/>
          <w:sz w:val="28"/>
        </w:rPr>
      </w:pPr>
      <w:r>
        <w:rPr>
          <w:rFonts w:hint="eastAsia" w:ascii="黑体" w:hAnsi="黑体" w:eastAsia="黑体"/>
          <w:sz w:val="28"/>
          <w:lang w:val="en-US" w:eastAsia="zh-CN"/>
        </w:rPr>
        <w:t>兰州市教育局</w:t>
      </w:r>
      <w:r>
        <w:rPr>
          <w:rFonts w:hint="eastAsia" w:ascii="黑体" w:hAnsi="黑体" w:eastAsia="黑体"/>
          <w:sz w:val="28"/>
        </w:rPr>
        <w:t xml:space="preserve"> </w:t>
      </w:r>
      <w:r>
        <w:rPr>
          <w:rFonts w:ascii="黑体" w:hAnsi="黑体" w:eastAsia="黑体"/>
          <w:sz w:val="28"/>
        </w:rPr>
        <w:t>制</w:t>
      </w:r>
    </w:p>
    <w:p>
      <w:pPr>
        <w:snapToGrid w:val="0"/>
        <w:spacing w:line="240" w:lineRule="atLeast"/>
        <w:ind w:firstLine="539"/>
        <w:jc w:val="center"/>
        <w:rPr>
          <w:rFonts w:ascii="黑体" w:hAnsi="黑体" w:eastAsia="黑体"/>
          <w:sz w:val="28"/>
        </w:rPr>
      </w:pPr>
      <w:r>
        <w:rPr>
          <w:rFonts w:ascii="黑体" w:hAnsi="黑体" w:eastAsia="黑体"/>
          <w:sz w:val="28"/>
        </w:rPr>
        <w:br w:type="page"/>
      </w:r>
    </w:p>
    <w:p>
      <w:pPr>
        <w:snapToGrid w:val="0"/>
        <w:spacing w:line="560" w:lineRule="exact"/>
        <w:ind w:firstLine="539"/>
        <w:jc w:val="center"/>
        <w:rPr>
          <w:rFonts w:ascii="黑体" w:hAnsi="黑体" w:eastAsia="黑体"/>
          <w:sz w:val="28"/>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ind w:firstLine="539"/>
        <w:jc w:val="center"/>
        <w:rPr>
          <w:rFonts w:ascii="黑体" w:hAnsi="黑体" w:eastAsia="黑体"/>
          <w:sz w:val="28"/>
        </w:rPr>
      </w:pPr>
    </w:p>
    <w:p>
      <w:pPr>
        <w:pStyle w:val="3"/>
        <w:spacing w:after="0" w:line="580" w:lineRule="exact"/>
        <w:ind w:left="0" w:leftChars="0" w:firstLine="640" w:firstLineChars="200"/>
        <w:rPr>
          <w:rFonts w:ascii="仿宋_GB2312" w:hAnsi="仿宋" w:eastAsia="仿宋_GB2312"/>
          <w:kern w:val="2"/>
          <w:sz w:val="32"/>
          <w:szCs w:val="32"/>
        </w:rPr>
      </w:pPr>
      <w:r>
        <w:rPr>
          <w:rFonts w:hint="eastAsia" w:ascii="仿宋_GB2312" w:hAnsi="仿宋" w:eastAsia="仿宋_GB2312"/>
          <w:kern w:val="2"/>
          <w:sz w:val="32"/>
          <w:szCs w:val="32"/>
        </w:rPr>
        <w:t>1.申报书的各项内容要实事求是，真实可靠。文字表达要明确、简洁。申报学校应严格审核，对所填内容的真实性负责。</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2.表中空格不够时,可另附页。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3.投放平台是指微课面向职业院校和社会开放服务的学校网站或在线开放课程平台。</w:t>
      </w:r>
    </w:p>
    <w:p>
      <w:pPr>
        <w:adjustRightInd w:val="0"/>
        <w:snapToGrid w:val="0"/>
        <w:spacing w:line="560" w:lineRule="exact"/>
        <w:ind w:firstLine="640" w:firstLineChars="200"/>
        <w:rPr>
          <w:rFonts w:ascii="仿宋_GB2312" w:hAnsi="仿宋" w:eastAsia="仿宋_GB2312"/>
          <w:sz w:val="36"/>
          <w:szCs w:val="36"/>
        </w:rPr>
      </w:pPr>
      <w:r>
        <w:rPr>
          <w:rFonts w:hint="eastAsia" w:ascii="仿宋_GB2312" w:hAnsi="仿宋" w:eastAsia="仿宋_GB2312"/>
          <w:sz w:val="32"/>
          <w:szCs w:val="32"/>
        </w:rPr>
        <w:t>4.申报</w:t>
      </w:r>
      <w:r>
        <w:rPr>
          <w:rFonts w:hint="eastAsia" w:ascii="仿宋_GB2312" w:hAnsi="仿宋" w:eastAsia="仿宋_GB2312"/>
          <w:sz w:val="32"/>
          <w:szCs w:val="32"/>
          <w:lang w:val="en-US" w:eastAsia="zh-CN"/>
        </w:rPr>
        <w:t>书</w:t>
      </w:r>
      <w:r>
        <w:rPr>
          <w:rFonts w:hint="eastAsia" w:ascii="仿宋_GB2312" w:hAnsi="仿宋" w:eastAsia="仿宋_GB2312"/>
          <w:sz w:val="32"/>
          <w:szCs w:val="32"/>
        </w:rPr>
        <w:t>与微课设计文稿等附件材料单独装订成册，一式</w:t>
      </w:r>
      <w:r>
        <w:rPr>
          <w:rFonts w:hint="eastAsia" w:ascii="仿宋_GB2312" w:hAnsi="仿宋" w:eastAsia="仿宋_GB2312"/>
          <w:sz w:val="32"/>
          <w:szCs w:val="32"/>
          <w:lang w:val="en-US" w:eastAsia="zh-CN"/>
        </w:rPr>
        <w:t>两</w:t>
      </w:r>
      <w:r>
        <w:rPr>
          <w:rFonts w:hint="eastAsia" w:ascii="仿宋_GB2312" w:hAnsi="仿宋" w:eastAsia="仿宋_GB2312"/>
          <w:sz w:val="32"/>
          <w:szCs w:val="32"/>
        </w:rPr>
        <w:t>份。</w:t>
      </w:r>
    </w:p>
    <w:p>
      <w:pPr>
        <w:spacing w:line="560" w:lineRule="exact"/>
      </w:pPr>
    </w:p>
    <w:p>
      <w:pPr>
        <w:widowControl/>
        <w:spacing w:line="560" w:lineRule="exact"/>
        <w:jc w:val="left"/>
      </w:pPr>
      <w:bookmarkStart w:id="0" w:name="_GoBack"/>
      <w:bookmarkEnd w:id="0"/>
      <w:r>
        <w:br w:type="page"/>
      </w: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一、课程基本情况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70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课程名称</w:t>
            </w:r>
          </w:p>
        </w:tc>
        <w:tc>
          <w:tcPr>
            <w:tcW w:w="7087" w:type="dxa"/>
          </w:tcPr>
          <w:p>
            <w:pPr>
              <w:rPr>
                <w:rFonts w:hint="eastAsia" w:asciiTheme="minorEastAsia" w:hAnsiTheme="minorEastAsia" w:eastAsiaTheme="minorEastAsia" w:cs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课程负责人</w:t>
            </w:r>
          </w:p>
        </w:tc>
        <w:tc>
          <w:tcPr>
            <w:tcW w:w="7087" w:type="dxa"/>
          </w:tcPr>
          <w:p>
            <w:pPr>
              <w:rPr>
                <w:rFonts w:hint="eastAsia" w:asciiTheme="minorEastAsia" w:hAnsiTheme="minorEastAsia" w:eastAsiaTheme="minorEastAsia" w:cstheme="minorEastAsia"/>
                <w:sz w:val="24"/>
                <w:szCs w:val="24"/>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所在单位</w:t>
            </w:r>
          </w:p>
        </w:tc>
        <w:tc>
          <w:tcPr>
            <w:tcW w:w="7087" w:type="dxa"/>
          </w:tcPr>
          <w:p>
            <w:pPr>
              <w:rPr>
                <w:rFonts w:hint="eastAsia" w:asciiTheme="majorEastAsia" w:hAnsiTheme="majorEastAsia" w:eastAsiaTheme="majorEastAsia"/>
                <w:sz w:val="24"/>
                <w:szCs w:val="24"/>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黑体" w:hAnsi="黑体" w:eastAsia="黑体"/>
                <w:sz w:val="24"/>
                <w:szCs w:val="24"/>
              </w:rPr>
            </w:pPr>
            <w:r>
              <w:rPr>
                <w:rFonts w:hint="eastAsia" w:ascii="黑体" w:hAnsi="黑体" w:eastAsia="黑体"/>
                <w:sz w:val="24"/>
                <w:szCs w:val="24"/>
              </w:rPr>
              <w:t>投放平台</w:t>
            </w:r>
          </w:p>
        </w:tc>
        <w:tc>
          <w:tcPr>
            <w:tcW w:w="708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○本校网站  </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○网上在线开放课程平台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平台名称</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微课上线平台</w:t>
            </w:r>
          </w:p>
          <w:p>
            <w:pPr>
              <w:rPr>
                <w:rFonts w:ascii="黑体" w:hAnsi="黑体" w:eastAsia="黑体"/>
                <w:sz w:val="24"/>
                <w:szCs w:val="24"/>
              </w:rPr>
            </w:pPr>
            <w:r>
              <w:rPr>
                <w:rFonts w:hint="eastAsia" w:ascii="黑体" w:hAnsi="黑体" w:eastAsia="黑体"/>
                <w:sz w:val="24"/>
                <w:szCs w:val="24"/>
              </w:rPr>
              <w:t>网址</w:t>
            </w:r>
          </w:p>
        </w:tc>
        <w:tc>
          <w:tcPr>
            <w:tcW w:w="7087" w:type="dxa"/>
          </w:tcPr>
          <w:p>
            <w:pPr>
              <w:rPr>
                <w:rFonts w:ascii="黑体" w:hAnsi="黑体" w:eastAsia="黑体"/>
                <w:sz w:val="24"/>
                <w:szCs w:val="24"/>
              </w:rPr>
            </w:pPr>
          </w:p>
        </w:tc>
      </w:tr>
    </w:tbl>
    <w:p>
      <w:pPr>
        <w:rPr>
          <w:rFonts w:ascii="黑体" w:hAnsi="黑体" w:eastAsia="黑体"/>
          <w:sz w:val="24"/>
          <w:szCs w:val="24"/>
        </w:rPr>
      </w:pPr>
    </w:p>
    <w:p>
      <w:pPr>
        <w:pStyle w:val="18"/>
        <w:numPr>
          <w:ilvl w:val="0"/>
          <w:numId w:val="1"/>
        </w:numPr>
        <w:ind w:firstLineChars="0"/>
        <w:rPr>
          <w:rFonts w:ascii="黑体" w:hAnsi="黑体" w:eastAsia="黑体"/>
          <w:sz w:val="24"/>
          <w:szCs w:val="24"/>
        </w:rPr>
      </w:pPr>
      <w:r>
        <w:rPr>
          <w:rFonts w:hint="eastAsia" w:ascii="黑体" w:hAnsi="黑体" w:eastAsia="黑体"/>
          <w:sz w:val="24"/>
          <w:szCs w:val="24"/>
        </w:rPr>
        <w:t>微课制作团队情况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992"/>
        <w:gridCol w:w="993"/>
        <w:gridCol w:w="1134"/>
        <w:gridCol w:w="1275"/>
        <w:gridCol w:w="1418"/>
        <w:gridCol w:w="1276"/>
        <w:gridCol w:w="141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tcPr>
          <w:p>
            <w:pPr>
              <w:jc w:val="center"/>
              <w:rPr>
                <w:rFonts w:ascii="黑体" w:hAnsi="黑体" w:eastAsia="黑体"/>
                <w:sz w:val="24"/>
                <w:szCs w:val="24"/>
              </w:rPr>
            </w:pPr>
            <w:r>
              <w:rPr>
                <w:rFonts w:hint="eastAsia" w:ascii="黑体" w:hAnsi="黑体" w:eastAsia="黑体"/>
                <w:sz w:val="24"/>
                <w:szCs w:val="24"/>
              </w:rPr>
              <w:t>课程团队主要成员（含负责人，限5人之内，可个人独立申报）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序号</w:t>
            </w:r>
          </w:p>
        </w:tc>
        <w:tc>
          <w:tcPr>
            <w:tcW w:w="992" w:type="dxa"/>
          </w:tcPr>
          <w:p>
            <w:pPr>
              <w:jc w:val="center"/>
              <w:rPr>
                <w:rFonts w:ascii="黑体" w:hAnsi="黑体" w:eastAsia="黑体"/>
                <w:sz w:val="24"/>
                <w:szCs w:val="24"/>
              </w:rPr>
            </w:pPr>
            <w:r>
              <w:rPr>
                <w:rFonts w:hint="eastAsia" w:ascii="黑体" w:hAnsi="黑体" w:eastAsia="黑体"/>
                <w:sz w:val="24"/>
                <w:szCs w:val="24"/>
              </w:rPr>
              <w:t>姓名</w:t>
            </w:r>
          </w:p>
        </w:tc>
        <w:tc>
          <w:tcPr>
            <w:tcW w:w="993" w:type="dxa"/>
          </w:tcPr>
          <w:p>
            <w:pPr>
              <w:jc w:val="center"/>
              <w:rPr>
                <w:rFonts w:ascii="黑体" w:hAnsi="黑体" w:eastAsia="黑体"/>
                <w:sz w:val="24"/>
                <w:szCs w:val="24"/>
              </w:rPr>
            </w:pPr>
            <w:r>
              <w:rPr>
                <w:rFonts w:hint="eastAsia" w:ascii="黑体" w:hAnsi="黑体" w:eastAsia="黑体"/>
                <w:sz w:val="24"/>
                <w:szCs w:val="24"/>
              </w:rPr>
              <w:t>单位</w:t>
            </w:r>
          </w:p>
        </w:tc>
        <w:tc>
          <w:tcPr>
            <w:tcW w:w="1134" w:type="dxa"/>
          </w:tcPr>
          <w:p>
            <w:pPr>
              <w:jc w:val="center"/>
              <w:rPr>
                <w:rFonts w:ascii="黑体" w:hAnsi="黑体" w:eastAsia="黑体"/>
                <w:sz w:val="24"/>
                <w:szCs w:val="24"/>
              </w:rPr>
            </w:pPr>
            <w:r>
              <w:rPr>
                <w:rFonts w:hint="eastAsia" w:ascii="黑体" w:hAnsi="黑体" w:eastAsia="黑体"/>
                <w:sz w:val="24"/>
                <w:szCs w:val="24"/>
              </w:rPr>
              <w:t>职称</w:t>
            </w:r>
          </w:p>
        </w:tc>
        <w:tc>
          <w:tcPr>
            <w:tcW w:w="1275" w:type="dxa"/>
          </w:tcPr>
          <w:p>
            <w:pPr>
              <w:jc w:val="center"/>
              <w:rPr>
                <w:rFonts w:ascii="黑体" w:hAnsi="黑体" w:eastAsia="黑体"/>
                <w:sz w:val="24"/>
                <w:szCs w:val="24"/>
              </w:rPr>
            </w:pPr>
            <w:r>
              <w:rPr>
                <w:rFonts w:hint="eastAsia" w:ascii="黑体" w:hAnsi="黑体" w:eastAsia="黑体"/>
                <w:sz w:val="24"/>
                <w:szCs w:val="24"/>
              </w:rPr>
              <w:t>手机号码</w:t>
            </w:r>
          </w:p>
        </w:tc>
        <w:tc>
          <w:tcPr>
            <w:tcW w:w="1418" w:type="dxa"/>
          </w:tcPr>
          <w:p>
            <w:pPr>
              <w:jc w:val="center"/>
              <w:rPr>
                <w:rFonts w:ascii="黑体" w:hAnsi="黑体" w:eastAsia="黑体"/>
                <w:sz w:val="24"/>
                <w:szCs w:val="24"/>
              </w:rPr>
            </w:pPr>
            <w:r>
              <w:rPr>
                <w:rFonts w:hint="eastAsia" w:ascii="黑体" w:hAnsi="黑体" w:eastAsia="黑体"/>
                <w:sz w:val="24"/>
                <w:szCs w:val="24"/>
              </w:rPr>
              <w:t>电子邮箱</w:t>
            </w:r>
          </w:p>
        </w:tc>
        <w:tc>
          <w:tcPr>
            <w:tcW w:w="1276" w:type="dxa"/>
          </w:tcPr>
          <w:p>
            <w:pPr>
              <w:jc w:val="center"/>
              <w:rPr>
                <w:rFonts w:ascii="黑体" w:hAnsi="黑体" w:eastAsia="黑体"/>
                <w:sz w:val="24"/>
                <w:szCs w:val="24"/>
              </w:rPr>
            </w:pPr>
            <w:r>
              <w:rPr>
                <w:rFonts w:hint="eastAsia" w:ascii="黑体" w:hAnsi="黑体" w:eastAsia="黑体"/>
                <w:sz w:val="24"/>
                <w:szCs w:val="24"/>
              </w:rPr>
              <w:t>承担任务</w:t>
            </w:r>
          </w:p>
        </w:tc>
        <w:tc>
          <w:tcPr>
            <w:tcW w:w="1417" w:type="dxa"/>
          </w:tcPr>
          <w:p>
            <w:pPr>
              <w:jc w:val="center"/>
              <w:rPr>
                <w:rFonts w:ascii="黑体" w:hAnsi="黑体" w:eastAsia="黑体"/>
                <w:sz w:val="24"/>
                <w:szCs w:val="24"/>
              </w:rPr>
            </w:pPr>
            <w:r>
              <w:rPr>
                <w:rFonts w:hint="eastAsia" w:ascii="黑体" w:hAnsi="黑体" w:eastAsia="黑体"/>
                <w:sz w:val="24"/>
                <w:szCs w:val="24"/>
              </w:rPr>
              <w:t>专业方向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1</w:t>
            </w:r>
          </w:p>
        </w:tc>
        <w:tc>
          <w:tcPr>
            <w:tcW w:w="992" w:type="dxa"/>
          </w:tcPr>
          <w:p>
            <w:pPr>
              <w:rPr>
                <w:rFonts w:hint="eastAsia" w:ascii="黑体" w:hAnsi="黑体" w:eastAsia="黑体"/>
                <w:sz w:val="24"/>
                <w:szCs w:val="24"/>
                <w:lang w:eastAsia="zh-CN"/>
              </w:rPr>
            </w:pPr>
          </w:p>
        </w:tc>
        <w:tc>
          <w:tcPr>
            <w:tcW w:w="993" w:type="dxa"/>
          </w:tcPr>
          <w:p>
            <w:pPr>
              <w:rPr>
                <w:rFonts w:hint="eastAsia" w:ascii="黑体" w:hAnsi="黑体" w:eastAsia="黑体"/>
                <w:sz w:val="24"/>
                <w:szCs w:val="24"/>
                <w:lang w:eastAsia="zh-CN"/>
              </w:rPr>
            </w:pPr>
          </w:p>
        </w:tc>
        <w:tc>
          <w:tcPr>
            <w:tcW w:w="1134" w:type="dxa"/>
          </w:tcPr>
          <w:p>
            <w:pPr>
              <w:rPr>
                <w:rFonts w:hint="eastAsia" w:ascii="黑体" w:hAnsi="黑体" w:eastAsia="黑体"/>
                <w:sz w:val="24"/>
                <w:szCs w:val="24"/>
                <w:lang w:eastAsia="zh-CN"/>
              </w:rPr>
            </w:pPr>
          </w:p>
        </w:tc>
        <w:tc>
          <w:tcPr>
            <w:tcW w:w="1275" w:type="dxa"/>
          </w:tcPr>
          <w:p>
            <w:pPr>
              <w:rPr>
                <w:rFonts w:hint="eastAsia" w:ascii="黑体" w:hAnsi="黑体" w:eastAsia="黑体"/>
                <w:sz w:val="24"/>
                <w:szCs w:val="24"/>
                <w:lang w:val="en-US" w:eastAsia="zh-CN"/>
              </w:rPr>
            </w:pPr>
          </w:p>
        </w:tc>
        <w:tc>
          <w:tcPr>
            <w:tcW w:w="1418" w:type="dxa"/>
          </w:tcPr>
          <w:p>
            <w:pPr>
              <w:rPr>
                <w:rFonts w:hint="eastAsia" w:ascii="黑体" w:hAnsi="黑体" w:eastAsia="黑体"/>
                <w:sz w:val="24"/>
                <w:szCs w:val="24"/>
                <w:lang w:val="en-US" w:eastAsia="zh-CN"/>
              </w:rPr>
            </w:pPr>
          </w:p>
        </w:tc>
        <w:tc>
          <w:tcPr>
            <w:tcW w:w="1276" w:type="dxa"/>
          </w:tcPr>
          <w:p>
            <w:pPr>
              <w:rPr>
                <w:rFonts w:hint="eastAsia" w:ascii="黑体" w:hAnsi="黑体" w:eastAsia="黑体"/>
                <w:sz w:val="24"/>
                <w:szCs w:val="24"/>
                <w:lang w:eastAsia="zh-CN"/>
              </w:rPr>
            </w:pPr>
          </w:p>
        </w:tc>
        <w:tc>
          <w:tcPr>
            <w:tcW w:w="141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2</w:t>
            </w:r>
          </w:p>
        </w:tc>
        <w:tc>
          <w:tcPr>
            <w:tcW w:w="992" w:type="dxa"/>
          </w:tcPr>
          <w:p>
            <w:pPr>
              <w:rPr>
                <w:rFonts w:ascii="黑体" w:hAnsi="黑体" w:eastAsia="黑体"/>
                <w:sz w:val="24"/>
                <w:szCs w:val="24"/>
              </w:rPr>
            </w:pPr>
          </w:p>
        </w:tc>
        <w:tc>
          <w:tcPr>
            <w:tcW w:w="993" w:type="dxa"/>
          </w:tcPr>
          <w:p>
            <w:pPr>
              <w:rPr>
                <w:rFonts w:ascii="黑体" w:hAnsi="黑体" w:eastAsia="黑体"/>
                <w:sz w:val="24"/>
                <w:szCs w:val="24"/>
              </w:rPr>
            </w:pPr>
          </w:p>
        </w:tc>
        <w:tc>
          <w:tcPr>
            <w:tcW w:w="1134" w:type="dxa"/>
          </w:tcPr>
          <w:p>
            <w:pPr>
              <w:rPr>
                <w:rFonts w:ascii="黑体" w:hAnsi="黑体" w:eastAsia="黑体"/>
                <w:sz w:val="24"/>
                <w:szCs w:val="24"/>
              </w:rPr>
            </w:pPr>
          </w:p>
        </w:tc>
        <w:tc>
          <w:tcPr>
            <w:tcW w:w="1275" w:type="dxa"/>
          </w:tcPr>
          <w:p>
            <w:pPr>
              <w:rPr>
                <w:rFonts w:ascii="黑体" w:hAnsi="黑体" w:eastAsia="黑体"/>
                <w:sz w:val="24"/>
                <w:szCs w:val="24"/>
              </w:rPr>
            </w:pPr>
          </w:p>
        </w:tc>
        <w:tc>
          <w:tcPr>
            <w:tcW w:w="141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41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3</w:t>
            </w:r>
          </w:p>
        </w:tc>
        <w:tc>
          <w:tcPr>
            <w:tcW w:w="992" w:type="dxa"/>
          </w:tcPr>
          <w:p>
            <w:pPr>
              <w:rPr>
                <w:rFonts w:ascii="黑体" w:hAnsi="黑体" w:eastAsia="黑体"/>
                <w:sz w:val="24"/>
                <w:szCs w:val="24"/>
              </w:rPr>
            </w:pPr>
          </w:p>
        </w:tc>
        <w:tc>
          <w:tcPr>
            <w:tcW w:w="993" w:type="dxa"/>
          </w:tcPr>
          <w:p>
            <w:pPr>
              <w:rPr>
                <w:rFonts w:ascii="黑体" w:hAnsi="黑体" w:eastAsia="黑体"/>
                <w:sz w:val="24"/>
                <w:szCs w:val="24"/>
              </w:rPr>
            </w:pPr>
          </w:p>
        </w:tc>
        <w:tc>
          <w:tcPr>
            <w:tcW w:w="1134" w:type="dxa"/>
          </w:tcPr>
          <w:p>
            <w:pPr>
              <w:rPr>
                <w:rFonts w:ascii="黑体" w:hAnsi="黑体" w:eastAsia="黑体"/>
                <w:sz w:val="24"/>
                <w:szCs w:val="24"/>
              </w:rPr>
            </w:pPr>
          </w:p>
        </w:tc>
        <w:tc>
          <w:tcPr>
            <w:tcW w:w="1275" w:type="dxa"/>
          </w:tcPr>
          <w:p>
            <w:pPr>
              <w:rPr>
                <w:rFonts w:ascii="黑体" w:hAnsi="黑体" w:eastAsia="黑体"/>
                <w:sz w:val="24"/>
                <w:szCs w:val="24"/>
              </w:rPr>
            </w:pPr>
          </w:p>
        </w:tc>
        <w:tc>
          <w:tcPr>
            <w:tcW w:w="141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41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4</w:t>
            </w:r>
          </w:p>
        </w:tc>
        <w:tc>
          <w:tcPr>
            <w:tcW w:w="992" w:type="dxa"/>
          </w:tcPr>
          <w:p>
            <w:pPr>
              <w:rPr>
                <w:rFonts w:ascii="黑体" w:hAnsi="黑体" w:eastAsia="黑体"/>
                <w:sz w:val="24"/>
                <w:szCs w:val="24"/>
              </w:rPr>
            </w:pPr>
          </w:p>
        </w:tc>
        <w:tc>
          <w:tcPr>
            <w:tcW w:w="993" w:type="dxa"/>
          </w:tcPr>
          <w:p>
            <w:pPr>
              <w:rPr>
                <w:rFonts w:ascii="黑体" w:hAnsi="黑体" w:eastAsia="黑体"/>
                <w:sz w:val="24"/>
                <w:szCs w:val="24"/>
              </w:rPr>
            </w:pPr>
          </w:p>
        </w:tc>
        <w:tc>
          <w:tcPr>
            <w:tcW w:w="1134" w:type="dxa"/>
          </w:tcPr>
          <w:p>
            <w:pPr>
              <w:rPr>
                <w:rFonts w:ascii="黑体" w:hAnsi="黑体" w:eastAsia="黑体"/>
                <w:sz w:val="24"/>
                <w:szCs w:val="24"/>
              </w:rPr>
            </w:pPr>
          </w:p>
        </w:tc>
        <w:tc>
          <w:tcPr>
            <w:tcW w:w="1275" w:type="dxa"/>
          </w:tcPr>
          <w:p>
            <w:pPr>
              <w:rPr>
                <w:rFonts w:ascii="黑体" w:hAnsi="黑体" w:eastAsia="黑体"/>
                <w:sz w:val="24"/>
                <w:szCs w:val="24"/>
              </w:rPr>
            </w:pPr>
          </w:p>
        </w:tc>
        <w:tc>
          <w:tcPr>
            <w:tcW w:w="141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41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黑体" w:hAnsi="黑体" w:eastAsia="黑体"/>
                <w:sz w:val="24"/>
                <w:szCs w:val="24"/>
              </w:rPr>
            </w:pPr>
            <w:r>
              <w:rPr>
                <w:rFonts w:hint="eastAsia" w:ascii="黑体" w:hAnsi="黑体" w:eastAsia="黑体"/>
                <w:sz w:val="24"/>
                <w:szCs w:val="24"/>
              </w:rPr>
              <w:t>5</w:t>
            </w:r>
          </w:p>
        </w:tc>
        <w:tc>
          <w:tcPr>
            <w:tcW w:w="992" w:type="dxa"/>
          </w:tcPr>
          <w:p>
            <w:pPr>
              <w:rPr>
                <w:rFonts w:ascii="黑体" w:hAnsi="黑体" w:eastAsia="黑体"/>
                <w:sz w:val="24"/>
                <w:szCs w:val="24"/>
              </w:rPr>
            </w:pPr>
          </w:p>
        </w:tc>
        <w:tc>
          <w:tcPr>
            <w:tcW w:w="993" w:type="dxa"/>
          </w:tcPr>
          <w:p>
            <w:pPr>
              <w:rPr>
                <w:rFonts w:ascii="黑体" w:hAnsi="黑体" w:eastAsia="黑体"/>
                <w:sz w:val="24"/>
                <w:szCs w:val="24"/>
              </w:rPr>
            </w:pPr>
          </w:p>
        </w:tc>
        <w:tc>
          <w:tcPr>
            <w:tcW w:w="1134" w:type="dxa"/>
          </w:tcPr>
          <w:p>
            <w:pPr>
              <w:rPr>
                <w:rFonts w:ascii="黑体" w:hAnsi="黑体" w:eastAsia="黑体"/>
                <w:sz w:val="24"/>
                <w:szCs w:val="24"/>
              </w:rPr>
            </w:pPr>
          </w:p>
        </w:tc>
        <w:tc>
          <w:tcPr>
            <w:tcW w:w="1275" w:type="dxa"/>
          </w:tcPr>
          <w:p>
            <w:pPr>
              <w:rPr>
                <w:rFonts w:ascii="黑体" w:hAnsi="黑体" w:eastAsia="黑体"/>
                <w:sz w:val="24"/>
                <w:szCs w:val="24"/>
              </w:rPr>
            </w:pPr>
          </w:p>
        </w:tc>
        <w:tc>
          <w:tcPr>
            <w:tcW w:w="141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417" w:type="dxa"/>
          </w:tcPr>
          <w:p>
            <w:pPr>
              <w:rPr>
                <w:rFonts w:ascii="黑体" w:hAnsi="黑体" w:eastAsia="黑体"/>
                <w:sz w:val="24"/>
                <w:szCs w:val="24"/>
              </w:rPr>
            </w:pPr>
          </w:p>
        </w:tc>
      </w:tr>
    </w:tbl>
    <w:p>
      <w:pPr>
        <w:rPr>
          <w:sz w:val="24"/>
          <w:szCs w:val="24"/>
        </w:rPr>
      </w:pPr>
    </w:p>
    <w:p>
      <w:pPr>
        <w:rPr>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sz w:val="24"/>
                <w:szCs w:val="24"/>
              </w:rPr>
            </w:pPr>
            <w:r>
              <w:rPr>
                <w:rFonts w:hint="eastAsia" w:ascii="黑体" w:hAnsi="黑体" w:eastAsia="黑体"/>
                <w:sz w:val="24"/>
                <w:szCs w:val="24"/>
              </w:rPr>
              <w:t>微课负责人基本情况</w:t>
            </w:r>
            <w:r>
              <w:rPr>
                <w:rFonts w:hint="eastAsia" w:ascii="仿宋_GB2312" w:hAnsi="仿宋" w:eastAsia="仿宋_GB2312"/>
                <w:sz w:val="24"/>
                <w:szCs w:val="24"/>
              </w:rPr>
              <w:t>（不超过5</w:t>
            </w:r>
            <w:r>
              <w:rPr>
                <w:rFonts w:ascii="仿宋_GB2312" w:hAnsi="仿宋" w:eastAsia="仿宋_GB2312"/>
                <w:sz w:val="24"/>
                <w:szCs w:val="24"/>
              </w:rPr>
              <w:t>00</w:t>
            </w:r>
            <w:r>
              <w:rPr>
                <w:rFonts w:hint="eastAsia" w:ascii="仿宋_GB2312" w:hAnsi="仿宋" w:eastAsia="仿宋_GB2312"/>
                <w:sz w:val="24"/>
                <w:szCs w:val="24"/>
              </w:rPr>
              <w:t>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（微课负责人简介、近5年来在承担学校教学任务、开展教学研究、获得教学奖励方面的情况）</w:t>
            </w:r>
          </w:p>
          <w:p>
            <w:pPr>
              <w:ind w:firstLine="120" w:firstLineChars="50"/>
              <w:rPr>
                <w:sz w:val="24"/>
                <w:szCs w:val="24"/>
              </w:rPr>
            </w:pPr>
          </w:p>
          <w:p>
            <w:pPr>
              <w:ind w:firstLine="120" w:firstLineChars="50"/>
              <w:rPr>
                <w:sz w:val="24"/>
                <w:szCs w:val="24"/>
              </w:rPr>
            </w:pPr>
          </w:p>
          <w:p>
            <w:pPr>
              <w:ind w:firstLine="120" w:firstLineChars="50"/>
              <w:rPr>
                <w:sz w:val="24"/>
                <w:szCs w:val="24"/>
              </w:rPr>
            </w:pPr>
          </w:p>
          <w:p>
            <w:pPr>
              <w:ind w:firstLine="120" w:firstLineChars="50"/>
              <w:rPr>
                <w:sz w:val="24"/>
                <w:szCs w:val="24"/>
              </w:rPr>
            </w:pPr>
          </w:p>
          <w:p>
            <w:pPr>
              <w:ind w:firstLine="120" w:firstLineChars="50"/>
              <w:rPr>
                <w:sz w:val="24"/>
                <w:szCs w:val="24"/>
              </w:rPr>
            </w:pPr>
          </w:p>
          <w:p>
            <w:pPr>
              <w:ind w:firstLine="120" w:firstLineChars="50"/>
              <w:rPr>
                <w:sz w:val="24"/>
                <w:szCs w:val="24"/>
              </w:rPr>
            </w:pPr>
          </w:p>
          <w:p>
            <w:pPr>
              <w:ind w:firstLine="120" w:firstLineChars="50"/>
              <w:rPr>
                <w:sz w:val="24"/>
                <w:szCs w:val="24"/>
              </w:rPr>
            </w:pPr>
          </w:p>
        </w:tc>
      </w:tr>
    </w:tbl>
    <w:p>
      <w:pPr>
        <w:rPr>
          <w:sz w:val="24"/>
          <w:szCs w:val="24"/>
        </w:rPr>
      </w:pPr>
      <w:r>
        <w:rPr>
          <w:rFonts w:hint="eastAsia" w:ascii="黑体" w:hAnsi="黑体" w:eastAsia="黑体"/>
          <w:sz w:val="24"/>
          <w:szCs w:val="24"/>
        </w:rPr>
        <w:t>三、微课简介及特色（</w:t>
      </w:r>
      <w:r>
        <w:rPr>
          <w:rFonts w:hint="eastAsia" w:ascii="仿宋_GB2312" w:hAnsi="仿宋" w:eastAsia="仿宋_GB2312"/>
          <w:sz w:val="24"/>
          <w:szCs w:val="24"/>
        </w:rPr>
        <w:t>不超过60</w:t>
      </w:r>
      <w:r>
        <w:rPr>
          <w:rFonts w:ascii="仿宋_GB2312" w:hAnsi="仿宋" w:eastAsia="仿宋_GB2312"/>
          <w:sz w:val="24"/>
          <w:szCs w:val="24"/>
        </w:rPr>
        <w:t>0</w:t>
      </w:r>
      <w:r>
        <w:rPr>
          <w:rFonts w:hint="eastAsia" w:ascii="仿宋_GB2312" w:hAnsi="仿宋" w:eastAsia="仿宋_GB2312"/>
          <w:sz w:val="24"/>
          <w:szCs w:val="24"/>
        </w:rPr>
        <w:t>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p>
    <w:p>
      <w:pPr>
        <w:rPr>
          <w:rFonts w:ascii="仿宋_GB2312" w:hAnsi="仿宋_GB2312" w:eastAsia="仿宋_GB2312" w:cs="仿宋_GB2312"/>
          <w:sz w:val="24"/>
          <w:szCs w:val="24"/>
        </w:rPr>
      </w:pPr>
      <w:r>
        <w:rPr>
          <w:rFonts w:hint="eastAsia" w:ascii="黑体" w:hAnsi="黑体" w:eastAsia="黑体"/>
          <w:sz w:val="24"/>
          <w:szCs w:val="24"/>
        </w:rPr>
        <w:t>四、微课中融入思想政治教育和德育元素情况</w:t>
      </w:r>
      <w:r>
        <w:rPr>
          <w:rFonts w:hint="eastAsia" w:ascii="仿宋_GB2312" w:hAnsi="仿宋_GB2312" w:eastAsia="仿宋_GB2312" w:cs="仿宋_GB2312"/>
          <w:sz w:val="24"/>
          <w:szCs w:val="24"/>
        </w:rPr>
        <w:t>（不超过1000字）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五、课程负责人诚信承诺</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ind w:firstLine="480" w:firstLineChars="200"/>
              <w:rPr>
                <w:rFonts w:ascii="仿宋_GB2312" w:hAnsi="仿宋" w:eastAsia="仿宋_GB2312"/>
                <w:sz w:val="24"/>
                <w:szCs w:val="24"/>
              </w:rPr>
            </w:pPr>
            <w:r>
              <w:rPr>
                <w:rFonts w:hint="eastAsia" w:ascii="仿宋_GB2312" w:hAnsi="仿宋" w:eastAsia="仿宋_GB2312"/>
                <w:sz w:val="24"/>
                <w:szCs w:val="24"/>
              </w:rPr>
              <w:t>本人已认真填写并检查以上材料，保证内容真实有效。</w:t>
            </w:r>
          </w:p>
          <w:p>
            <w:pPr>
              <w:ind w:firstLine="480" w:firstLineChars="200"/>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r>
              <w:rPr>
                <w:rFonts w:hint="eastAsia" w:ascii="仿宋_GB2312" w:hAnsi="仿宋" w:eastAsia="仿宋_GB2312"/>
                <w:sz w:val="24"/>
                <w:szCs w:val="24"/>
              </w:rPr>
              <w:t xml:space="preserve"> 课程负责人（签字）：</w:t>
            </w:r>
          </w:p>
          <w:p>
            <w:pPr>
              <w:rPr>
                <w:rFonts w:ascii="黑体" w:hAnsi="黑体" w:eastAsia="黑体"/>
                <w:sz w:val="24"/>
                <w:szCs w:val="24"/>
              </w:rPr>
            </w:pPr>
            <w:r>
              <w:rPr>
                <w:rFonts w:hint="eastAsia" w:ascii="仿宋_GB2312" w:hAnsi="仿宋" w:eastAsia="仿宋_GB2312"/>
                <w:sz w:val="24"/>
                <w:szCs w:val="24"/>
              </w:rPr>
              <w:t xml:space="preserve">                                                  年    月    日</w:t>
            </w: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六、附件材料清单</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1" w:hRule="atLeast"/>
        </w:trPr>
        <w:tc>
          <w:tcPr>
            <w:tcW w:w="9214" w:type="dxa"/>
          </w:tcPr>
          <w:p>
            <w:pPr>
              <w:adjustRightInd w:val="0"/>
              <w:snapToGrid w:val="0"/>
              <w:ind w:firstLine="480" w:firstLineChars="200"/>
              <w:rPr>
                <w:rFonts w:ascii="仿宋_GB2312" w:hAnsi="仿宋" w:eastAsia="仿宋_GB2312"/>
                <w:sz w:val="24"/>
                <w:szCs w:val="24"/>
              </w:rPr>
            </w:pPr>
            <w:r>
              <w:rPr>
                <w:rFonts w:hint="eastAsia" w:ascii="黑体" w:hAnsi="黑体" w:eastAsia="黑体"/>
                <w:sz w:val="24"/>
                <w:szCs w:val="24"/>
              </w:rPr>
              <w:t>1.政治审查意见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本校党委对本校微课课程制作个人、团队成员情况进行审查，以及对课程政治导向把关审查情况，确保课程正确的政治方向、价值取向。团队涉及多校时需要各校分别出具。须由学校党委盖章。无统一格式要求。）</w:t>
            </w:r>
          </w:p>
          <w:p>
            <w:pPr>
              <w:adjustRightInd w:val="0"/>
              <w:snapToGrid w:val="0"/>
              <w:ind w:left="480"/>
              <w:rPr>
                <w:rFonts w:ascii="仿宋_GB2312" w:hAnsi="仿宋" w:eastAsia="仿宋_GB2312"/>
                <w:sz w:val="24"/>
                <w:szCs w:val="24"/>
              </w:rPr>
            </w:pPr>
            <w:r>
              <w:rPr>
                <w:rFonts w:hint="eastAsia" w:ascii="黑体" w:hAnsi="黑体" w:eastAsia="黑体"/>
                <w:sz w:val="24"/>
                <w:szCs w:val="24"/>
              </w:rPr>
              <w:t>2.宣传部门评价意见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[由学校宣传部门从师德师风、意识形态等方面加强审查，经一定程序评价并予以公示后出具。须由学校宣传部门相关领导签字。无统一格式要求。]</w:t>
            </w:r>
          </w:p>
          <w:p>
            <w:pPr>
              <w:adjustRightInd w:val="0"/>
              <w:snapToGrid w:val="0"/>
              <w:ind w:firstLine="480" w:firstLineChars="200"/>
              <w:rPr>
                <w:rFonts w:ascii="仿宋_GB2312" w:hAnsi="仿宋" w:eastAsia="仿宋_GB2312"/>
                <w:sz w:val="24"/>
                <w:szCs w:val="24"/>
              </w:rPr>
            </w:pPr>
            <w:r>
              <w:rPr>
                <w:rFonts w:ascii="黑体" w:hAnsi="黑体" w:eastAsia="黑体"/>
                <w:sz w:val="24"/>
                <w:szCs w:val="24"/>
              </w:rPr>
              <w:t>3</w:t>
            </w:r>
            <w:r>
              <w:rPr>
                <w:rFonts w:hint="eastAsia" w:ascii="黑体" w:hAnsi="黑体" w:eastAsia="黑体"/>
                <w:sz w:val="24"/>
                <w:szCs w:val="24"/>
              </w:rPr>
              <w:t>.微课设计文稿</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[应反映教师教学思想、设计思路和教学特色，包括教学的主要环节和内容，格式不限，在封面注明微课内容所属专业、课程名称、微课题目等信息]</w:t>
            </w:r>
          </w:p>
          <w:p>
            <w:pPr>
              <w:adjustRightInd w:val="0"/>
              <w:snapToGrid w:val="0"/>
              <w:ind w:firstLine="480" w:firstLineChars="200"/>
              <w:rPr>
                <w:rFonts w:ascii="仿宋_GB2312" w:hAnsi="仿宋" w:eastAsia="仿宋_GB2312"/>
                <w:sz w:val="24"/>
                <w:szCs w:val="24"/>
              </w:rPr>
            </w:pPr>
          </w:p>
        </w:tc>
      </w:tr>
    </w:tbl>
    <w:p>
      <w:pPr>
        <w:rPr>
          <w:rFonts w:ascii="黑体" w:hAnsi="黑体" w:eastAsia="黑体"/>
          <w:sz w:val="24"/>
          <w:szCs w:val="24"/>
        </w:rPr>
      </w:pPr>
      <w:r>
        <w:rPr>
          <w:rFonts w:hint="eastAsia" w:ascii="黑体" w:hAnsi="黑体" w:eastAsia="黑体"/>
          <w:sz w:val="24"/>
          <w:szCs w:val="24"/>
        </w:rPr>
        <w:t>七、申报学校承诺意见</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spacing w:before="312" w:beforeLines="100"/>
              <w:ind w:right="26" w:firstLine="480" w:firstLineChars="200"/>
              <w:rPr>
                <w:rFonts w:ascii="仿宋_GB2312" w:hAnsi="仿宋" w:eastAsia="仿宋_GB2312"/>
                <w:sz w:val="24"/>
                <w:szCs w:val="24"/>
              </w:rPr>
            </w:pPr>
            <w:r>
              <w:rPr>
                <w:rFonts w:hint="eastAsia" w:ascii="仿宋_GB2312" w:hAnsi="仿宋" w:eastAsia="仿宋_GB2312"/>
                <w:sz w:val="24"/>
                <w:szCs w:val="24"/>
              </w:rPr>
              <w:t>本校已按照申报要求，组织对申报微课内容进行了审查，对微课有关信息及微课制作者（负责人）填报的内容进行了核实。经评审评价，现择优申报。</w:t>
            </w:r>
          </w:p>
          <w:p>
            <w:pPr>
              <w:spacing w:before="312" w:beforeLines="100"/>
              <w:ind w:firstLine="480" w:firstLineChars="200"/>
              <w:rPr>
                <w:rFonts w:ascii="仿宋_GB2312" w:hAnsi="仿宋" w:eastAsia="仿宋_GB2312"/>
                <w:sz w:val="24"/>
                <w:szCs w:val="24"/>
              </w:rPr>
            </w:pPr>
            <w:r>
              <w:rPr>
                <w:rFonts w:hint="eastAsia" w:ascii="仿宋_GB2312" w:hAnsi="仿宋" w:eastAsia="仿宋_GB2312"/>
                <w:sz w:val="24"/>
                <w:szCs w:val="24"/>
              </w:rPr>
              <w:t>本微课如果被认定为“</w:t>
            </w:r>
            <w:r>
              <w:rPr>
                <w:rFonts w:hint="eastAsia" w:ascii="仿宋_GB2312" w:hAnsi="仿宋" w:eastAsia="仿宋_GB2312"/>
                <w:sz w:val="24"/>
                <w:szCs w:val="24"/>
                <w:lang w:val="en-US" w:eastAsia="zh-CN"/>
              </w:rPr>
              <w:t>兰州市</w:t>
            </w:r>
            <w:r>
              <w:rPr>
                <w:rFonts w:hint="eastAsia" w:ascii="仿宋_GB2312" w:hAnsi="仿宋" w:eastAsia="仿宋_GB2312"/>
                <w:sz w:val="24"/>
                <w:szCs w:val="24"/>
              </w:rPr>
              <w:t>职业院校</w:t>
            </w:r>
            <w:r>
              <w:rPr>
                <w:rFonts w:hint="eastAsia" w:ascii="仿宋_GB2312" w:hAnsi="仿宋" w:eastAsia="仿宋_GB2312"/>
                <w:sz w:val="24"/>
                <w:szCs w:val="24"/>
                <w:lang w:val="en-US" w:eastAsia="zh-CN"/>
              </w:rPr>
              <w:t>市</w:t>
            </w:r>
            <w:r>
              <w:rPr>
                <w:rFonts w:hint="eastAsia" w:ascii="仿宋_GB2312" w:hAnsi="仿宋" w:eastAsia="仿宋_GB2312"/>
                <w:sz w:val="24"/>
                <w:szCs w:val="24"/>
              </w:rPr>
              <w:t>级‘学科德育’‘课程思政’微课”，学校承诺为课程制作个人或团队提供政策、经费等方面的支持，确保该微课今后面向各职业院校及社会长期开放，监督微课制作个人或团队对课程不断改进完善。</w:t>
            </w:r>
          </w:p>
          <w:p>
            <w:pPr>
              <w:ind w:firstLine="480" w:firstLineChars="200"/>
              <w:rPr>
                <w:rFonts w:ascii="仿宋_GB2312" w:hAnsi="仿宋" w:eastAsia="仿宋_GB2312"/>
                <w:sz w:val="24"/>
                <w:szCs w:val="24"/>
              </w:rPr>
            </w:pP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主管校领导签字：</w:t>
            </w: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（学校公章）</w:t>
            </w:r>
          </w:p>
          <w:p>
            <w:pPr>
              <w:ind w:right="1440" w:firstLine="3600" w:firstLineChars="1500"/>
              <w:jc w:val="right"/>
              <w:rPr>
                <w:rFonts w:ascii="仿宋_GB2312" w:hAnsi="仿宋" w:eastAsia="仿宋_GB2312"/>
                <w:sz w:val="24"/>
                <w:szCs w:val="24"/>
              </w:rPr>
            </w:pPr>
          </w:p>
          <w:p>
            <w:pPr>
              <w:ind w:firstLine="5520" w:firstLineChars="2300"/>
              <w:rPr>
                <w:sz w:val="24"/>
                <w:szCs w:val="24"/>
              </w:rPr>
            </w:pPr>
            <w:r>
              <w:rPr>
                <w:rFonts w:hint="eastAsia" w:ascii="仿宋_GB2312" w:hAnsi="仿宋" w:eastAsia="仿宋_GB2312"/>
                <w:sz w:val="24"/>
                <w:szCs w:val="24"/>
              </w:rPr>
              <w:t xml:space="preserve">        年    月    日</w:t>
            </w:r>
          </w:p>
          <w:p>
            <w:pPr>
              <w:rPr>
                <w:sz w:val="24"/>
                <w:szCs w:val="24"/>
              </w:rPr>
            </w:pPr>
          </w:p>
        </w:tc>
      </w:tr>
    </w:tbl>
    <w:p>
      <w:pPr>
        <w:rPr>
          <w:sz w:val="24"/>
          <w:szCs w:val="24"/>
        </w:rPr>
      </w:pPr>
    </w:p>
    <w:p>
      <w:pPr>
        <w:rPr>
          <w:rFonts w:ascii="黑体" w:hAnsi="黑体" w:eastAsia="黑体"/>
          <w:sz w:val="24"/>
          <w:szCs w:val="24"/>
        </w:rPr>
      </w:pPr>
      <w:r>
        <w:rPr>
          <w:rFonts w:hint="eastAsia" w:ascii="黑体" w:hAnsi="黑体" w:eastAsia="黑体"/>
          <w:sz w:val="24"/>
          <w:szCs w:val="24"/>
        </w:rPr>
        <w:t>八、市（州）教育局意见</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sz w:val="24"/>
                <w:szCs w:val="24"/>
              </w:rPr>
            </w:pPr>
          </w:p>
          <w:p>
            <w:pPr>
              <w:rPr>
                <w:rFonts w:ascii="仿宋_GB2312" w:hAnsi="仿宋" w:eastAsia="仿宋_GB2312"/>
                <w:sz w:val="24"/>
                <w:szCs w:val="24"/>
              </w:rPr>
            </w:pPr>
          </w:p>
          <w:p>
            <w:pPr>
              <w:rPr>
                <w:sz w:val="24"/>
                <w:szCs w:val="24"/>
              </w:rPr>
            </w:pPr>
          </w:p>
          <w:p>
            <w:pPr>
              <w:rPr>
                <w:sz w:val="24"/>
                <w:szCs w:val="24"/>
              </w:rPr>
            </w:pPr>
          </w:p>
          <w:p>
            <w:pPr>
              <w:adjustRightInd w:val="0"/>
              <w:snapToGrid w:val="0"/>
              <w:spacing w:line="360" w:lineRule="auto"/>
              <w:ind w:right="960" w:firstLine="4852" w:firstLineChars="2022"/>
              <w:rPr>
                <w:rFonts w:ascii="仿宋_GB2312" w:hAnsi="仿宋" w:eastAsia="仿宋_GB2312"/>
                <w:sz w:val="24"/>
                <w:szCs w:val="24"/>
              </w:rPr>
            </w:pPr>
            <w:r>
              <w:rPr>
                <w:rFonts w:hint="eastAsia" w:ascii="仿宋_GB2312" w:hAnsi="仿宋" w:eastAsia="仿宋_GB2312"/>
                <w:sz w:val="24"/>
                <w:szCs w:val="24"/>
              </w:rPr>
              <w:t>（单位公章）</w:t>
            </w:r>
          </w:p>
          <w:p>
            <w:pPr>
              <w:adjustRightInd w:val="0"/>
              <w:snapToGrid w:val="0"/>
              <w:spacing w:line="360" w:lineRule="auto"/>
              <w:ind w:firstLine="5760" w:firstLineChars="2400"/>
              <w:rPr>
                <w:sz w:val="24"/>
                <w:szCs w:val="24"/>
              </w:rPr>
            </w:pPr>
            <w:r>
              <w:rPr>
                <w:rFonts w:hint="eastAsia" w:ascii="仿宋_GB2312" w:hAnsi="仿宋" w:eastAsia="仿宋_GB2312"/>
                <w:sz w:val="24"/>
                <w:szCs w:val="24"/>
              </w:rPr>
              <w:t>年    月    日</w:t>
            </w:r>
          </w:p>
        </w:tc>
      </w:tr>
    </w:tbl>
    <w:p>
      <w:pPr>
        <w:pStyle w:val="14"/>
        <w:ind w:left="0" w:leftChars="0" w:firstLine="0" w:firstLineChars="0"/>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87993"/>
    </w:sdtPr>
    <w:sdtContent>
      <w:p>
        <w:pPr>
          <w:pStyle w:val="5"/>
          <w:jc w:val="center"/>
        </w:pPr>
        <w:r>
          <w:fldChar w:fldCharType="begin"/>
        </w:r>
        <w:r>
          <w:instrText xml:space="preserve"> PAGE   \* MERGEFORMAT </w:instrText>
        </w:r>
        <w:r>
          <w:fldChar w:fldCharType="separate"/>
        </w:r>
        <w:r>
          <w:rPr>
            <w:lang w:val="zh-CN"/>
          </w:rPr>
          <w:t>5</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A25F5"/>
    <w:multiLevelType w:val="multilevel"/>
    <w:tmpl w:val="78CA25F5"/>
    <w:lvl w:ilvl="0" w:tentative="0">
      <w:start w:val="2"/>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UyMGU3YjQyOWJhYWI5Mzg3N2U2ZDIyOTY0NzMxNzEifQ=="/>
  </w:docVars>
  <w:rsids>
    <w:rsidRoot w:val="00D0206D"/>
    <w:rsid w:val="00000F63"/>
    <w:rsid w:val="00003769"/>
    <w:rsid w:val="0000729A"/>
    <w:rsid w:val="00011426"/>
    <w:rsid w:val="00012728"/>
    <w:rsid w:val="00013759"/>
    <w:rsid w:val="00042130"/>
    <w:rsid w:val="00043E3D"/>
    <w:rsid w:val="00045EF3"/>
    <w:rsid w:val="000535F0"/>
    <w:rsid w:val="00053F6E"/>
    <w:rsid w:val="00054F87"/>
    <w:rsid w:val="000634F0"/>
    <w:rsid w:val="000705BF"/>
    <w:rsid w:val="000725C8"/>
    <w:rsid w:val="00095EF7"/>
    <w:rsid w:val="00096164"/>
    <w:rsid w:val="000A1A6A"/>
    <w:rsid w:val="000C218F"/>
    <w:rsid w:val="000C758F"/>
    <w:rsid w:val="000D262F"/>
    <w:rsid w:val="000D45D7"/>
    <w:rsid w:val="000D66DE"/>
    <w:rsid w:val="000E2B12"/>
    <w:rsid w:val="000E65CB"/>
    <w:rsid w:val="00100FE1"/>
    <w:rsid w:val="00110490"/>
    <w:rsid w:val="00134DB6"/>
    <w:rsid w:val="001364FC"/>
    <w:rsid w:val="00137F5B"/>
    <w:rsid w:val="0014153F"/>
    <w:rsid w:val="001538CB"/>
    <w:rsid w:val="001612E2"/>
    <w:rsid w:val="00175663"/>
    <w:rsid w:val="00197AEA"/>
    <w:rsid w:val="001C5CF6"/>
    <w:rsid w:val="001D7185"/>
    <w:rsid w:val="001E15E3"/>
    <w:rsid w:val="00212CC7"/>
    <w:rsid w:val="0023358E"/>
    <w:rsid w:val="0024265C"/>
    <w:rsid w:val="00244ACF"/>
    <w:rsid w:val="0024692A"/>
    <w:rsid w:val="0025635E"/>
    <w:rsid w:val="00262713"/>
    <w:rsid w:val="00263E25"/>
    <w:rsid w:val="00270CF2"/>
    <w:rsid w:val="00271540"/>
    <w:rsid w:val="0027454D"/>
    <w:rsid w:val="00282A01"/>
    <w:rsid w:val="00287708"/>
    <w:rsid w:val="002A1CF0"/>
    <w:rsid w:val="002A770B"/>
    <w:rsid w:val="002B1D3E"/>
    <w:rsid w:val="002B2D34"/>
    <w:rsid w:val="002D0326"/>
    <w:rsid w:val="002E0177"/>
    <w:rsid w:val="002F3B10"/>
    <w:rsid w:val="00304B77"/>
    <w:rsid w:val="00307531"/>
    <w:rsid w:val="00312F54"/>
    <w:rsid w:val="00321E02"/>
    <w:rsid w:val="00326F2C"/>
    <w:rsid w:val="003671F3"/>
    <w:rsid w:val="003777B7"/>
    <w:rsid w:val="003A2850"/>
    <w:rsid w:val="003C7274"/>
    <w:rsid w:val="003C72A7"/>
    <w:rsid w:val="003C75D2"/>
    <w:rsid w:val="003E655B"/>
    <w:rsid w:val="0040048D"/>
    <w:rsid w:val="004114F4"/>
    <w:rsid w:val="00414682"/>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1421"/>
    <w:rsid w:val="0054161E"/>
    <w:rsid w:val="005459A2"/>
    <w:rsid w:val="00550B21"/>
    <w:rsid w:val="00555F1E"/>
    <w:rsid w:val="0055755A"/>
    <w:rsid w:val="005610F6"/>
    <w:rsid w:val="0056257F"/>
    <w:rsid w:val="005A00F4"/>
    <w:rsid w:val="005B7F2F"/>
    <w:rsid w:val="005D4049"/>
    <w:rsid w:val="005E2F36"/>
    <w:rsid w:val="00610C75"/>
    <w:rsid w:val="0063293B"/>
    <w:rsid w:val="00643AF6"/>
    <w:rsid w:val="00651D97"/>
    <w:rsid w:val="00652D52"/>
    <w:rsid w:val="00667B2E"/>
    <w:rsid w:val="006772FC"/>
    <w:rsid w:val="00691D18"/>
    <w:rsid w:val="006C21CA"/>
    <w:rsid w:val="006C7AE0"/>
    <w:rsid w:val="006E1C0D"/>
    <w:rsid w:val="006E6036"/>
    <w:rsid w:val="006E60DE"/>
    <w:rsid w:val="0070236A"/>
    <w:rsid w:val="0071024D"/>
    <w:rsid w:val="00731F2A"/>
    <w:rsid w:val="00746EE0"/>
    <w:rsid w:val="007776B5"/>
    <w:rsid w:val="00787686"/>
    <w:rsid w:val="00792707"/>
    <w:rsid w:val="007A4175"/>
    <w:rsid w:val="007A4990"/>
    <w:rsid w:val="007A4FA3"/>
    <w:rsid w:val="007B04FE"/>
    <w:rsid w:val="007C7739"/>
    <w:rsid w:val="007D02A2"/>
    <w:rsid w:val="007D523B"/>
    <w:rsid w:val="00802AB3"/>
    <w:rsid w:val="008042CA"/>
    <w:rsid w:val="00807562"/>
    <w:rsid w:val="00807B7D"/>
    <w:rsid w:val="00821ABE"/>
    <w:rsid w:val="00824E2C"/>
    <w:rsid w:val="00854FCD"/>
    <w:rsid w:val="008553E0"/>
    <w:rsid w:val="008605E6"/>
    <w:rsid w:val="0086117A"/>
    <w:rsid w:val="00864EB3"/>
    <w:rsid w:val="008671D2"/>
    <w:rsid w:val="00867DA9"/>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56F3E"/>
    <w:rsid w:val="00962854"/>
    <w:rsid w:val="00976E81"/>
    <w:rsid w:val="00986E35"/>
    <w:rsid w:val="009914F1"/>
    <w:rsid w:val="00992EA8"/>
    <w:rsid w:val="009A6B73"/>
    <w:rsid w:val="009B25E9"/>
    <w:rsid w:val="009B52C5"/>
    <w:rsid w:val="009D46F6"/>
    <w:rsid w:val="009E2BCD"/>
    <w:rsid w:val="009E4152"/>
    <w:rsid w:val="009E7792"/>
    <w:rsid w:val="009F5058"/>
    <w:rsid w:val="00A21E19"/>
    <w:rsid w:val="00A348D7"/>
    <w:rsid w:val="00A43389"/>
    <w:rsid w:val="00A45D03"/>
    <w:rsid w:val="00A542A8"/>
    <w:rsid w:val="00A63C45"/>
    <w:rsid w:val="00A70DFD"/>
    <w:rsid w:val="00A82743"/>
    <w:rsid w:val="00A844E5"/>
    <w:rsid w:val="00A9080C"/>
    <w:rsid w:val="00A9466F"/>
    <w:rsid w:val="00AA7683"/>
    <w:rsid w:val="00AE7A74"/>
    <w:rsid w:val="00AF66C5"/>
    <w:rsid w:val="00B046EF"/>
    <w:rsid w:val="00B13F36"/>
    <w:rsid w:val="00B451A4"/>
    <w:rsid w:val="00B61F5C"/>
    <w:rsid w:val="00B6477F"/>
    <w:rsid w:val="00B70A5D"/>
    <w:rsid w:val="00B76109"/>
    <w:rsid w:val="00B82860"/>
    <w:rsid w:val="00B86299"/>
    <w:rsid w:val="00B93484"/>
    <w:rsid w:val="00BA28E9"/>
    <w:rsid w:val="00BB5CD3"/>
    <w:rsid w:val="00BC0DEA"/>
    <w:rsid w:val="00BC27EB"/>
    <w:rsid w:val="00BC60D8"/>
    <w:rsid w:val="00BD23DC"/>
    <w:rsid w:val="00BD2FFE"/>
    <w:rsid w:val="00BD45AD"/>
    <w:rsid w:val="00BE12FE"/>
    <w:rsid w:val="00BF4897"/>
    <w:rsid w:val="00BF55CA"/>
    <w:rsid w:val="00C05DDC"/>
    <w:rsid w:val="00C079A8"/>
    <w:rsid w:val="00C11A15"/>
    <w:rsid w:val="00C242FF"/>
    <w:rsid w:val="00C25167"/>
    <w:rsid w:val="00C27A3C"/>
    <w:rsid w:val="00C3177A"/>
    <w:rsid w:val="00C33255"/>
    <w:rsid w:val="00C5760B"/>
    <w:rsid w:val="00C74E79"/>
    <w:rsid w:val="00C76DFA"/>
    <w:rsid w:val="00C9436D"/>
    <w:rsid w:val="00CD0392"/>
    <w:rsid w:val="00CD1C55"/>
    <w:rsid w:val="00CD2227"/>
    <w:rsid w:val="00CD382D"/>
    <w:rsid w:val="00CE443A"/>
    <w:rsid w:val="00CE5000"/>
    <w:rsid w:val="00D00CBF"/>
    <w:rsid w:val="00D0206D"/>
    <w:rsid w:val="00D04890"/>
    <w:rsid w:val="00D3052C"/>
    <w:rsid w:val="00D34A1A"/>
    <w:rsid w:val="00D46C6B"/>
    <w:rsid w:val="00D51535"/>
    <w:rsid w:val="00D53442"/>
    <w:rsid w:val="00D56668"/>
    <w:rsid w:val="00D60B67"/>
    <w:rsid w:val="00D65C07"/>
    <w:rsid w:val="00D8415C"/>
    <w:rsid w:val="00D846E6"/>
    <w:rsid w:val="00DA11A0"/>
    <w:rsid w:val="00DB15D8"/>
    <w:rsid w:val="00DB6E42"/>
    <w:rsid w:val="00DC6596"/>
    <w:rsid w:val="00DD4E06"/>
    <w:rsid w:val="00DE1C13"/>
    <w:rsid w:val="00DE3A0C"/>
    <w:rsid w:val="00DE71DE"/>
    <w:rsid w:val="00E10421"/>
    <w:rsid w:val="00E1262D"/>
    <w:rsid w:val="00E15BD2"/>
    <w:rsid w:val="00E24899"/>
    <w:rsid w:val="00E6153B"/>
    <w:rsid w:val="00E769EF"/>
    <w:rsid w:val="00E76E18"/>
    <w:rsid w:val="00E859F0"/>
    <w:rsid w:val="00E940AA"/>
    <w:rsid w:val="00EA0D95"/>
    <w:rsid w:val="00EB2661"/>
    <w:rsid w:val="00EB4CE1"/>
    <w:rsid w:val="00EB617A"/>
    <w:rsid w:val="00EC7F1C"/>
    <w:rsid w:val="00ED49DD"/>
    <w:rsid w:val="00ED689E"/>
    <w:rsid w:val="00EE1CFD"/>
    <w:rsid w:val="00F026DE"/>
    <w:rsid w:val="00F14A4F"/>
    <w:rsid w:val="00F14AC1"/>
    <w:rsid w:val="00F40D49"/>
    <w:rsid w:val="00F44ADA"/>
    <w:rsid w:val="00F564C1"/>
    <w:rsid w:val="00F56743"/>
    <w:rsid w:val="00F74740"/>
    <w:rsid w:val="00FC013F"/>
    <w:rsid w:val="00FC2476"/>
    <w:rsid w:val="00FC45C4"/>
    <w:rsid w:val="00FC7B3D"/>
    <w:rsid w:val="00FF1FC7"/>
    <w:rsid w:val="01295EBC"/>
    <w:rsid w:val="0638030F"/>
    <w:rsid w:val="068F61DD"/>
    <w:rsid w:val="06E77D57"/>
    <w:rsid w:val="0B607B2D"/>
    <w:rsid w:val="0DF45B03"/>
    <w:rsid w:val="118A5D68"/>
    <w:rsid w:val="14942835"/>
    <w:rsid w:val="168E20E2"/>
    <w:rsid w:val="1E271961"/>
    <w:rsid w:val="1E976784"/>
    <w:rsid w:val="1FD654C3"/>
    <w:rsid w:val="20C0625B"/>
    <w:rsid w:val="2164487C"/>
    <w:rsid w:val="233A1D7E"/>
    <w:rsid w:val="276B4295"/>
    <w:rsid w:val="289A15D2"/>
    <w:rsid w:val="28A0312B"/>
    <w:rsid w:val="28E02704"/>
    <w:rsid w:val="2DAA2CD6"/>
    <w:rsid w:val="2DED1CF6"/>
    <w:rsid w:val="2FAA76DA"/>
    <w:rsid w:val="322C541C"/>
    <w:rsid w:val="333B4A8E"/>
    <w:rsid w:val="38BB1282"/>
    <w:rsid w:val="38E915E9"/>
    <w:rsid w:val="3A352918"/>
    <w:rsid w:val="3D4C0CCB"/>
    <w:rsid w:val="3E3C7B68"/>
    <w:rsid w:val="4091600A"/>
    <w:rsid w:val="40C567C1"/>
    <w:rsid w:val="40D9477E"/>
    <w:rsid w:val="41A93390"/>
    <w:rsid w:val="45C97CBB"/>
    <w:rsid w:val="463D30DA"/>
    <w:rsid w:val="4A2E4207"/>
    <w:rsid w:val="4A8177C9"/>
    <w:rsid w:val="4AA13916"/>
    <w:rsid w:val="4AB222FD"/>
    <w:rsid w:val="4DBA7F5A"/>
    <w:rsid w:val="4F0A60F4"/>
    <w:rsid w:val="52321E77"/>
    <w:rsid w:val="5333511E"/>
    <w:rsid w:val="5354423F"/>
    <w:rsid w:val="537B74A7"/>
    <w:rsid w:val="53C86CBE"/>
    <w:rsid w:val="54B23FA5"/>
    <w:rsid w:val="552E7BB4"/>
    <w:rsid w:val="565D796C"/>
    <w:rsid w:val="59A909AB"/>
    <w:rsid w:val="5D1C5EDF"/>
    <w:rsid w:val="5DC850F0"/>
    <w:rsid w:val="5DF760DD"/>
    <w:rsid w:val="61E31CEF"/>
    <w:rsid w:val="6693535A"/>
    <w:rsid w:val="671A1206"/>
    <w:rsid w:val="69EC77E3"/>
    <w:rsid w:val="6CEE212E"/>
    <w:rsid w:val="6D906EA6"/>
    <w:rsid w:val="73DA313D"/>
    <w:rsid w:val="745772C8"/>
    <w:rsid w:val="7471431A"/>
    <w:rsid w:val="74DE605A"/>
    <w:rsid w:val="76405B85"/>
    <w:rsid w:val="764E6F4C"/>
    <w:rsid w:val="77895A4A"/>
    <w:rsid w:val="782970B4"/>
    <w:rsid w:val="788A29CD"/>
    <w:rsid w:val="78D3576C"/>
    <w:rsid w:val="7A993E14"/>
    <w:rsid w:val="7DB72642"/>
    <w:rsid w:val="7E4E6B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ody Text Indent"/>
    <w:basedOn w:val="1"/>
    <w:unhideWhenUsed/>
    <w:qFormat/>
    <w:uiPriority w:val="99"/>
    <w:pPr>
      <w:spacing w:after="120"/>
      <w:ind w:left="420" w:leftChars="200"/>
    </w:pPr>
    <w:rPr>
      <w:kern w:val="0"/>
      <w:sz w:val="20"/>
      <w:szCs w:val="24"/>
    </w:rPr>
  </w:style>
  <w:style w:type="paragraph" w:styleId="4">
    <w:name w:val="Balloon Text"/>
    <w:basedOn w:val="1"/>
    <w:link w:val="15"/>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annotation reference"/>
    <w:basedOn w:val="10"/>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批注文字 Char"/>
    <w:basedOn w:val="10"/>
    <w:link w:val="2"/>
    <w:semiHidden/>
    <w:qFormat/>
    <w:uiPriority w:val="99"/>
  </w:style>
  <w:style w:type="character" w:customStyle="1" w:styleId="17">
    <w:name w:val="批注主题 Char"/>
    <w:basedOn w:val="16"/>
    <w:link w:val="7"/>
    <w:semiHidden/>
    <w:qFormat/>
    <w:uiPriority w:val="99"/>
    <w:rPr>
      <w:b/>
      <w:bCs/>
    </w:rPr>
  </w:style>
  <w:style w:type="paragraph" w:customStyle="1"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EFE9-E5C9-4B09-A5E1-B4544D33D0C3}">
  <ds:schemaRefs/>
</ds:datastoreItem>
</file>

<file path=docProps/app.xml><?xml version="1.0" encoding="utf-8"?>
<Properties xmlns="http://schemas.openxmlformats.org/officeDocument/2006/extended-properties" xmlns:vt="http://schemas.openxmlformats.org/officeDocument/2006/docPropsVTypes">
  <Template>Normal</Template>
  <Company>gjs</Company>
  <Pages>5</Pages>
  <Words>985</Words>
  <Characters>1001</Characters>
  <Lines>9</Lines>
  <Paragraphs>2</Paragraphs>
  <TotalTime>6</TotalTime>
  <ScaleCrop>false</ScaleCrop>
  <LinksUpToDate>false</LinksUpToDate>
  <CharactersWithSpaces>1095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2018-07-03T07:01:00Z</dcterms:created>
  <dc:creator>邓捷</dc:creator>
  <cp:lastModifiedBy>欣欣向荣</cp:lastModifiedBy>
  <cp:lastPrinted>2018-07-03T00:07:00Z</cp:lastPrinted>
  <dcterms:modified xsi:type="dcterms:W3CDTF">2023-06-09T03:01:57Z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D22699C299AB44EB9D91793FCA28DA4E</vt:lpwstr>
  </property>
</Properties>
</file>