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1A61" w:rsidRDefault="00602944" w:rsidP="00602944">
      <w:pPr>
        <w:jc w:val="center"/>
        <w:rPr>
          <w:sz w:val="52"/>
        </w:rPr>
      </w:pPr>
      <w:r w:rsidRPr="00602944">
        <w:rPr>
          <w:rFonts w:hint="eastAsia"/>
          <w:sz w:val="52"/>
        </w:rPr>
        <w:t>考场</w:t>
      </w:r>
      <w:r>
        <w:rPr>
          <w:rFonts w:hint="eastAsia"/>
          <w:sz w:val="52"/>
        </w:rPr>
        <w:t>设备</w:t>
      </w:r>
      <w:r w:rsidRPr="00602944">
        <w:rPr>
          <w:rFonts w:hint="eastAsia"/>
          <w:sz w:val="52"/>
        </w:rPr>
        <w:t>采购清单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01"/>
        <w:gridCol w:w="2126"/>
        <w:gridCol w:w="1033"/>
        <w:gridCol w:w="5062"/>
        <w:gridCol w:w="1785"/>
        <w:gridCol w:w="2468"/>
      </w:tblGrid>
      <w:tr w:rsidR="00602944" w:rsidTr="00602944">
        <w:tc>
          <w:tcPr>
            <w:tcW w:w="1101" w:type="dxa"/>
          </w:tcPr>
          <w:p w:rsidR="00602944" w:rsidRPr="00602944" w:rsidRDefault="00602944" w:rsidP="0060294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序号</w:t>
            </w:r>
          </w:p>
        </w:tc>
        <w:tc>
          <w:tcPr>
            <w:tcW w:w="2126" w:type="dxa"/>
          </w:tcPr>
          <w:p w:rsidR="00602944" w:rsidRPr="00602944" w:rsidRDefault="00602944" w:rsidP="0060294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名称</w:t>
            </w:r>
          </w:p>
        </w:tc>
        <w:tc>
          <w:tcPr>
            <w:tcW w:w="1033" w:type="dxa"/>
          </w:tcPr>
          <w:p w:rsidR="00602944" w:rsidRPr="00602944" w:rsidRDefault="00602944" w:rsidP="0060294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数量</w:t>
            </w:r>
          </w:p>
        </w:tc>
        <w:tc>
          <w:tcPr>
            <w:tcW w:w="5062" w:type="dxa"/>
          </w:tcPr>
          <w:p w:rsidR="00602944" w:rsidRPr="00602944" w:rsidRDefault="00602944" w:rsidP="0060294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参数要求</w:t>
            </w:r>
          </w:p>
        </w:tc>
        <w:tc>
          <w:tcPr>
            <w:tcW w:w="1785" w:type="dxa"/>
          </w:tcPr>
          <w:p w:rsidR="00602944" w:rsidRPr="00602944" w:rsidRDefault="00602944" w:rsidP="0060294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价格（元）</w:t>
            </w:r>
          </w:p>
        </w:tc>
        <w:tc>
          <w:tcPr>
            <w:tcW w:w="2468" w:type="dxa"/>
          </w:tcPr>
          <w:p w:rsidR="00602944" w:rsidRPr="00602944" w:rsidRDefault="00602944" w:rsidP="0060294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备注</w:t>
            </w:r>
          </w:p>
        </w:tc>
      </w:tr>
      <w:tr w:rsidR="00602944" w:rsidTr="00602944">
        <w:tc>
          <w:tcPr>
            <w:tcW w:w="1101" w:type="dxa"/>
          </w:tcPr>
          <w:p w:rsidR="00602944" w:rsidRPr="00602944" w:rsidRDefault="00602944" w:rsidP="0060294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602944" w:rsidRPr="00602944" w:rsidRDefault="00602944" w:rsidP="0060294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屏蔽器</w:t>
            </w:r>
          </w:p>
        </w:tc>
        <w:tc>
          <w:tcPr>
            <w:tcW w:w="1033" w:type="dxa"/>
          </w:tcPr>
          <w:p w:rsidR="00602944" w:rsidRPr="00602944" w:rsidRDefault="00602944" w:rsidP="0060294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80</w:t>
            </w:r>
            <w:r>
              <w:rPr>
                <w:rFonts w:hint="eastAsia"/>
                <w:sz w:val="28"/>
                <w:szCs w:val="28"/>
              </w:rPr>
              <w:t>个</w:t>
            </w:r>
          </w:p>
        </w:tc>
        <w:tc>
          <w:tcPr>
            <w:tcW w:w="5062" w:type="dxa"/>
          </w:tcPr>
          <w:p w:rsidR="00F128A1" w:rsidRPr="00EC12CB" w:rsidRDefault="00F128A1" w:rsidP="00F128A1">
            <w:pPr>
              <w:adjustRightInd w:val="0"/>
              <w:snapToGrid w:val="0"/>
              <w:spacing w:line="360" w:lineRule="exact"/>
              <w:rPr>
                <w:rFonts w:ascii="微软雅黑" w:eastAsia="微软雅黑" w:hAnsi="微软雅黑"/>
                <w:b/>
                <w:color w:val="000000" w:themeColor="text1"/>
                <w:sz w:val="18"/>
                <w:szCs w:val="18"/>
              </w:rPr>
            </w:pPr>
            <w:r w:rsidRPr="00EC12CB">
              <w:rPr>
                <w:rFonts w:ascii="微软雅黑" w:eastAsia="微软雅黑" w:hAnsi="微软雅黑" w:hint="eastAsia"/>
                <w:b/>
                <w:color w:val="000000" w:themeColor="text1"/>
                <w:sz w:val="18"/>
                <w:szCs w:val="18"/>
              </w:rPr>
              <w:t>产品通过:国家安全防范报警系统产品质量监督检验中心检测认证、公安部安全防范报警系统产品质量监督检验测试中心检测认证、中国疾病预防控制中心检测认证、北京市质量监督检验员检测认证、产品符合电磁环境控制限值（GB8072-2014）的检测，并具有国家级检测报告。</w:t>
            </w:r>
          </w:p>
          <w:p w:rsidR="00602944" w:rsidRPr="00602944" w:rsidRDefault="00F128A1" w:rsidP="00F128A1">
            <w:pPr>
              <w:jc w:val="center"/>
              <w:rPr>
                <w:sz w:val="28"/>
                <w:szCs w:val="28"/>
              </w:rPr>
            </w:pP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1、</w:t>
            </w:r>
            <w:r w:rsidRPr="00EC12CB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 xml:space="preserve">设备可有效屏蔽CDMA800，CDMA2000，PHS，TD-SCDMA，GSM900，EGSM900、GSM-R、GSM1800M，GSM900、GSM1800M、WCDMA、TD-LTE等全部2G\3G\4G手机信号，2.4G </w:t>
            </w:r>
            <w:proofErr w:type="spellStart"/>
            <w:r w:rsidRPr="00EC12CB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Wifi</w:t>
            </w:r>
            <w:proofErr w:type="spellEnd"/>
            <w:r w:rsidRPr="00EC12CB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无线网络信号及与手机嫁接的无线隐形耳机、骨传导耳机、</w:t>
            </w:r>
            <w:proofErr w:type="gramStart"/>
            <w:r w:rsidRPr="00EC12CB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数传工具</w:t>
            </w:r>
            <w:proofErr w:type="gramEnd"/>
            <w:r w:rsidRPr="00EC12CB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等作弊信号。</w:t>
            </w:r>
            <w:r w:rsidRPr="00EC12CB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天线内置、</w:t>
            </w:r>
            <w:r w:rsidRPr="00E7246F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体积小、重量轻、即插即用。</w:t>
            </w: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2、</w:t>
            </w:r>
            <w:r w:rsidRPr="00E7246F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采用ACG</w:t>
            </w:r>
            <w:proofErr w:type="gramStart"/>
            <w:r w:rsidRPr="00E7246F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主动时频闸控</w:t>
            </w:r>
            <w:proofErr w:type="gramEnd"/>
            <w:r w:rsidRPr="00E7246F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技术，通过对IBPC工作信道的有效控制，可</w:t>
            </w:r>
            <w:proofErr w:type="gramStart"/>
            <w:r w:rsidRPr="00E7246F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实现仅</w:t>
            </w:r>
            <w:proofErr w:type="gramEnd"/>
            <w:r w:rsidRPr="00E7246F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对目标考场屏蔽区域信号进行控制，对考场外没有干扰，更不会干扰到基站正常工作。仅屏蔽发射基站的下行频率而不影响上行频率。并可以进行有效的手动干预屏蔽器的工作范围与工作功率。</w:t>
            </w: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3、</w:t>
            </w:r>
            <w:r w:rsidRPr="00551A80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产品符合国家疾病预防控制中心相关标准，采用绿色节能一体化设计，采用绿色环保的可回收塑料外壳，低功耗节能设计，严格控制的发射电磁场强度低于国家标准，对人体无任何影响。</w:t>
            </w:r>
            <w:r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4、</w:t>
            </w:r>
            <w:r w:rsidRPr="00551A80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 xml:space="preserve">采用ACT（Active Cooling Technology）及PCT（Passive Cooling </w:t>
            </w:r>
            <w:proofErr w:type="spellStart"/>
            <w:r w:rsidRPr="00551A80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Technolgy</w:t>
            </w:r>
            <w:proofErr w:type="spellEnd"/>
            <w:r w:rsidRPr="00551A80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）联合的散热方式，</w:t>
            </w:r>
            <w:proofErr w:type="gramStart"/>
            <w:r w:rsidRPr="00551A80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保障长</w:t>
            </w:r>
            <w:proofErr w:type="gramEnd"/>
            <w:r w:rsidRPr="00551A80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时间连续稳定工作。</w:t>
            </w:r>
          </w:p>
        </w:tc>
        <w:tc>
          <w:tcPr>
            <w:tcW w:w="1785" w:type="dxa"/>
          </w:tcPr>
          <w:p w:rsidR="00602944" w:rsidRPr="00602944" w:rsidRDefault="00602944" w:rsidP="006029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8" w:type="dxa"/>
          </w:tcPr>
          <w:p w:rsidR="00602944" w:rsidRPr="00602944" w:rsidRDefault="008B43CF" w:rsidP="00602944">
            <w:pPr>
              <w:jc w:val="center"/>
              <w:rPr>
                <w:sz w:val="28"/>
                <w:szCs w:val="28"/>
              </w:rPr>
            </w:pPr>
            <w:r w:rsidRPr="008B43CF">
              <w:rPr>
                <w:rFonts w:hint="eastAsia"/>
                <w:sz w:val="24"/>
                <w:szCs w:val="28"/>
              </w:rPr>
              <w:t>原有</w:t>
            </w:r>
            <w:r w:rsidRPr="008B43CF">
              <w:rPr>
                <w:rFonts w:hint="eastAsia"/>
                <w:sz w:val="24"/>
                <w:szCs w:val="28"/>
              </w:rPr>
              <w:t>37</w:t>
            </w:r>
            <w:r w:rsidRPr="008B43CF">
              <w:rPr>
                <w:rFonts w:hint="eastAsia"/>
                <w:sz w:val="24"/>
                <w:szCs w:val="28"/>
              </w:rPr>
              <w:t>个须中标单位回收折价置换所投的新型产品</w:t>
            </w:r>
          </w:p>
        </w:tc>
      </w:tr>
      <w:tr w:rsidR="00602944" w:rsidTr="00602944">
        <w:tc>
          <w:tcPr>
            <w:tcW w:w="1101" w:type="dxa"/>
          </w:tcPr>
          <w:p w:rsidR="00602944" w:rsidRPr="00602944" w:rsidRDefault="00602944" w:rsidP="0060294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2</w:t>
            </w:r>
          </w:p>
        </w:tc>
        <w:tc>
          <w:tcPr>
            <w:tcW w:w="2126" w:type="dxa"/>
          </w:tcPr>
          <w:p w:rsidR="00602944" w:rsidRPr="00602944" w:rsidRDefault="00602944" w:rsidP="00602944">
            <w:pPr>
              <w:jc w:val="center"/>
              <w:rPr>
                <w:sz w:val="28"/>
                <w:szCs w:val="28"/>
              </w:rPr>
            </w:pPr>
            <w:r w:rsidRPr="00602944">
              <w:rPr>
                <w:rFonts w:hint="eastAsia"/>
                <w:sz w:val="24"/>
                <w:szCs w:val="28"/>
              </w:rPr>
              <w:t>隐形耳机探测器</w:t>
            </w:r>
          </w:p>
        </w:tc>
        <w:tc>
          <w:tcPr>
            <w:tcW w:w="1033" w:type="dxa"/>
          </w:tcPr>
          <w:p w:rsidR="00602944" w:rsidRPr="00602944" w:rsidRDefault="00602944" w:rsidP="0060294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14</w:t>
            </w:r>
            <w:r>
              <w:rPr>
                <w:rFonts w:hint="eastAsia"/>
                <w:sz w:val="28"/>
                <w:szCs w:val="28"/>
              </w:rPr>
              <w:t>个</w:t>
            </w:r>
          </w:p>
        </w:tc>
        <w:tc>
          <w:tcPr>
            <w:tcW w:w="5062" w:type="dxa"/>
          </w:tcPr>
          <w:p w:rsidR="00F128A1" w:rsidRPr="00273293" w:rsidRDefault="00F128A1" w:rsidP="00F128A1">
            <w:pPr>
              <w:widowControl/>
              <w:adjustRightInd w:val="0"/>
              <w:snapToGrid w:val="0"/>
              <w:spacing w:line="360" w:lineRule="exact"/>
              <w:jc w:val="left"/>
              <w:rPr>
                <w:rFonts w:ascii="微软雅黑" w:eastAsia="微软雅黑" w:hAnsi="微软雅黑" w:cs="宋体"/>
                <w:color w:val="000000" w:themeColor="text1"/>
                <w:kern w:val="0"/>
                <w:sz w:val="18"/>
                <w:szCs w:val="18"/>
              </w:rPr>
            </w:pPr>
            <w:r w:rsidRPr="00273293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基本功能：探测无线隐形语音作弊工具、无线作弊设备、隐形耳机；集成考场无线调度终端功能，可实现考场中的无声调度，被动探测，无电磁辐射，对人体无害；全贴片IC电路设计,功耗极低,待机超长；智能芯片内嵌智能信号分析处理软件,探测及时准确；固件支持软件升级,适应未来探测需要；多级信号增益放大,微弱信号俘获灵敏；独特近距信号处理电路,密集人群精确定位无误；高音质监听信号输出,支持录音取证；多级强度指示,支持振动、静音两种报警提示；人性化薄膜微触式设备面板设计,操控简单,示意明确,方向感强；可根据需求制定考场无线内部调度系统；系统开机自动检测，确保功能正常。</w:t>
            </w:r>
          </w:p>
          <w:p w:rsidR="00602944" w:rsidRPr="00602944" w:rsidRDefault="00F128A1" w:rsidP="00F128A1">
            <w:pPr>
              <w:jc w:val="center"/>
              <w:rPr>
                <w:sz w:val="28"/>
                <w:szCs w:val="28"/>
              </w:rPr>
            </w:pPr>
            <w:r w:rsidRPr="00273293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#技术指</w:t>
            </w:r>
            <w:r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标：探测对象：各类无线隐形语音作弊工具、无线作弊设备、隐形耳机</w:t>
            </w:r>
            <w:r w:rsidRPr="00273293">
              <w:rPr>
                <w:rFonts w:ascii="微软雅黑" w:eastAsia="微软雅黑" w:hAnsi="微软雅黑" w:cs="宋体" w:hint="eastAsia"/>
                <w:color w:val="000000" w:themeColor="text1"/>
                <w:kern w:val="0"/>
                <w:sz w:val="18"/>
                <w:szCs w:val="18"/>
              </w:rPr>
              <w:t>；探测范围：探测半径R=3~18m；定位精度：R=10~30厘米；供电电源：2节AAA电池（7号电池）；方向辨别：＜±13°；信号指示：LED分级指示；信号指示颜色：3种（兰/黄/红）；工作电流：＜50mA；待机时长：6-8小时连续监测；重量：小于300克；增益级别：4级；工作温度：-10℃~50℃；工作湿度：＜80%；</w:t>
            </w:r>
          </w:p>
        </w:tc>
        <w:tc>
          <w:tcPr>
            <w:tcW w:w="1785" w:type="dxa"/>
          </w:tcPr>
          <w:p w:rsidR="00602944" w:rsidRPr="00602944" w:rsidRDefault="00602944" w:rsidP="006029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8" w:type="dxa"/>
          </w:tcPr>
          <w:p w:rsidR="00602944" w:rsidRPr="00602944" w:rsidRDefault="008B43CF" w:rsidP="008B43CF">
            <w:pPr>
              <w:jc w:val="center"/>
              <w:rPr>
                <w:sz w:val="28"/>
                <w:szCs w:val="28"/>
              </w:rPr>
            </w:pPr>
            <w:r w:rsidRPr="008B43CF">
              <w:rPr>
                <w:rFonts w:hint="eastAsia"/>
                <w:sz w:val="24"/>
                <w:szCs w:val="28"/>
              </w:rPr>
              <w:t>原有</w:t>
            </w:r>
            <w:bookmarkStart w:id="0" w:name="_GoBack"/>
            <w:bookmarkEnd w:id="0"/>
            <w:r w:rsidR="00A2479E">
              <w:rPr>
                <w:rFonts w:hint="eastAsia"/>
                <w:sz w:val="24"/>
                <w:szCs w:val="28"/>
              </w:rPr>
              <w:t>9</w:t>
            </w:r>
            <w:r w:rsidRPr="008B43CF">
              <w:rPr>
                <w:rFonts w:hint="eastAsia"/>
                <w:sz w:val="24"/>
                <w:szCs w:val="28"/>
              </w:rPr>
              <w:t>个须中标单位回收折价置换所投的新型产品</w:t>
            </w:r>
          </w:p>
        </w:tc>
      </w:tr>
      <w:tr w:rsidR="00602944" w:rsidTr="00602944">
        <w:tc>
          <w:tcPr>
            <w:tcW w:w="1101" w:type="dxa"/>
          </w:tcPr>
          <w:p w:rsidR="00602944" w:rsidRPr="00602944" w:rsidRDefault="00602944" w:rsidP="0060294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602944" w:rsidRPr="00602944" w:rsidRDefault="00602944" w:rsidP="0060294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金属探测器</w:t>
            </w:r>
          </w:p>
        </w:tc>
        <w:tc>
          <w:tcPr>
            <w:tcW w:w="1033" w:type="dxa"/>
          </w:tcPr>
          <w:p w:rsidR="00602944" w:rsidRPr="00602944" w:rsidRDefault="00602944" w:rsidP="0060294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58</w:t>
            </w:r>
          </w:p>
        </w:tc>
        <w:tc>
          <w:tcPr>
            <w:tcW w:w="5062" w:type="dxa"/>
          </w:tcPr>
          <w:p w:rsidR="00602944" w:rsidRPr="00602944" w:rsidRDefault="00F128A1" w:rsidP="00602944">
            <w:pPr>
              <w:jc w:val="center"/>
              <w:rPr>
                <w:sz w:val="28"/>
                <w:szCs w:val="28"/>
              </w:rPr>
            </w:pPr>
            <w:r w:rsidRPr="005718F6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功能要点：1、红色LED显示：当探测到金属时，发光指示；2、声音报警：当探测到金属时，蜂鸣器报警；3、</w:t>
            </w:r>
            <w:proofErr w:type="gramStart"/>
            <w:r w:rsidRPr="005718F6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降敏按钮</w:t>
            </w:r>
            <w:proofErr w:type="gramEnd"/>
            <w:r w:rsidRPr="005718F6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：按下时，能使探测器对金属的探测灵敏度降低约50％；4、耳机插孔：在探测结果只须使用者本人知道的情况下，可用选配耳机插入此插孔；5、震动报警：当现场不方便进行声音报警或佩戴耳机时，选择震动报警。6、产品设计精良，</w:t>
            </w:r>
            <w:proofErr w:type="gramStart"/>
            <w:r w:rsidRPr="005718F6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设备抗互干扰</w:t>
            </w:r>
            <w:proofErr w:type="gramEnd"/>
            <w:r w:rsidRPr="005718F6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t>远高于国标要求：多台设备相隔0.3M，同时使用，均正</w:t>
            </w:r>
            <w:r w:rsidRPr="005718F6">
              <w:rPr>
                <w:rFonts w:ascii="微软雅黑" w:eastAsia="微软雅黑" w:hAnsi="微软雅黑" w:hint="eastAsia"/>
                <w:color w:val="000000" w:themeColor="text1"/>
                <w:sz w:val="18"/>
                <w:szCs w:val="18"/>
              </w:rPr>
              <w:lastRenderedPageBreak/>
              <w:t>常工作，无误报警。能对隐形耳机、无线电发射接收装置、常用手机对讲机等通讯装置进行探测。</w:t>
            </w:r>
            <w:r w:rsidRPr="005718F6">
              <w:rPr>
                <w:rFonts w:ascii="微软雅黑" w:eastAsia="微软雅黑" w:hAnsi="微软雅黑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绿色环保推广产品。中国正式注册商标品牌，产品通过</w:t>
            </w:r>
            <w:r w:rsidRPr="005718F6">
              <w:rPr>
                <w:rFonts w:ascii="微软雅黑" w:eastAsia="微软雅黑" w:hAnsi="微软雅黑" w:hint="eastAsia"/>
                <w:b/>
                <w:color w:val="000000" w:themeColor="text1"/>
                <w:sz w:val="18"/>
                <w:szCs w:val="18"/>
              </w:rPr>
              <w:t>国家安全防范报警系统产品质量监督检验中心检测认证、公安部安全防范报警系统产品质量监督检验测试中心检测认证</w:t>
            </w:r>
            <w:r w:rsidRPr="005718F6">
              <w:rPr>
                <w:rFonts w:ascii="微软雅黑" w:eastAsia="微软雅黑" w:hAnsi="微软雅黑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。有明确清晰的产品标识和说明，适于考场应用。【标准化考场组合国家专利产品】</w:t>
            </w:r>
            <w:r w:rsidRPr="003E27BB">
              <w:rPr>
                <w:rFonts w:ascii="微软雅黑" w:eastAsia="微软雅黑" w:hAnsi="微软雅黑" w:cs="宋体" w:hint="eastAsia"/>
                <w:b/>
                <w:bCs/>
                <w:color w:val="000000" w:themeColor="text1"/>
                <w:kern w:val="0"/>
                <w:sz w:val="18"/>
                <w:szCs w:val="18"/>
              </w:rPr>
              <w:t>国家A级产品。</w:t>
            </w:r>
          </w:p>
        </w:tc>
        <w:tc>
          <w:tcPr>
            <w:tcW w:w="1785" w:type="dxa"/>
          </w:tcPr>
          <w:p w:rsidR="00602944" w:rsidRPr="00602944" w:rsidRDefault="00602944" w:rsidP="00602944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468" w:type="dxa"/>
          </w:tcPr>
          <w:p w:rsidR="00602944" w:rsidRPr="00602944" w:rsidRDefault="00602944" w:rsidP="00602944">
            <w:pPr>
              <w:jc w:val="center"/>
              <w:rPr>
                <w:sz w:val="28"/>
                <w:szCs w:val="28"/>
              </w:rPr>
            </w:pPr>
          </w:p>
        </w:tc>
      </w:tr>
      <w:tr w:rsidR="008B43CF" w:rsidTr="00496BA4">
        <w:tc>
          <w:tcPr>
            <w:tcW w:w="13575" w:type="dxa"/>
            <w:gridSpan w:val="6"/>
          </w:tcPr>
          <w:p w:rsidR="008B43CF" w:rsidRPr="00602944" w:rsidRDefault="008B43CF" w:rsidP="00602944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合计：</w:t>
            </w:r>
          </w:p>
        </w:tc>
      </w:tr>
    </w:tbl>
    <w:p w:rsidR="00602944" w:rsidRPr="00602944" w:rsidRDefault="00602944" w:rsidP="00602944">
      <w:pPr>
        <w:jc w:val="center"/>
        <w:rPr>
          <w:szCs w:val="21"/>
        </w:rPr>
      </w:pPr>
    </w:p>
    <w:sectPr w:rsidR="00602944" w:rsidRPr="00602944" w:rsidSect="0060294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9198D" w:rsidRDefault="0099198D" w:rsidP="00F128A1">
      <w:r>
        <w:separator/>
      </w:r>
    </w:p>
  </w:endnote>
  <w:endnote w:type="continuationSeparator" w:id="0">
    <w:p w:rsidR="0099198D" w:rsidRDefault="0099198D" w:rsidP="00F128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微软雅黑">
    <w:altName w:val="微软雅黑"/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9198D" w:rsidRDefault="0099198D" w:rsidP="00F128A1">
      <w:r>
        <w:separator/>
      </w:r>
    </w:p>
  </w:footnote>
  <w:footnote w:type="continuationSeparator" w:id="0">
    <w:p w:rsidR="0099198D" w:rsidRDefault="0099198D" w:rsidP="00F128A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22BB"/>
    <w:rsid w:val="00411A61"/>
    <w:rsid w:val="00602944"/>
    <w:rsid w:val="00664BA8"/>
    <w:rsid w:val="008B43CF"/>
    <w:rsid w:val="0099198D"/>
    <w:rsid w:val="00A2479E"/>
    <w:rsid w:val="00CB22BB"/>
    <w:rsid w:val="00F128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9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F128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128A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128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128A1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029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unhideWhenUsed/>
    <w:rsid w:val="00F128A1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128A1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128A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128A1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232</Words>
  <Characters>1324</Characters>
  <Application>Microsoft Office Word</Application>
  <DocSecurity>0</DocSecurity>
  <Lines>11</Lines>
  <Paragraphs>3</Paragraphs>
  <ScaleCrop>false</ScaleCrop>
  <Company>Microsoft</Company>
  <LinksUpToDate>false</LinksUpToDate>
  <CharactersWithSpaces>1553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王柏龙</dc:creator>
  <cp:lastModifiedBy>王柏龙</cp:lastModifiedBy>
  <cp:revision>5</cp:revision>
  <dcterms:created xsi:type="dcterms:W3CDTF">2018-11-20T06:58:00Z</dcterms:created>
  <dcterms:modified xsi:type="dcterms:W3CDTF">2018-11-21T03:40:00Z</dcterms:modified>
</cp:coreProperties>
</file>